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a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F9627E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15EAE" w:rsidRPr="00E15EAE" w:rsidRDefault="00E15EAE" w:rsidP="00E15EAE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E15EAE">
        <w:rPr>
          <w:rFonts w:eastAsia="Calibri"/>
          <w:b/>
          <w:szCs w:val="24"/>
          <w:lang w:eastAsia="en-US"/>
        </w:rPr>
        <w:t>ТЕХНИЧЕСКОЕ ЗАДАНИЕ</w:t>
      </w:r>
    </w:p>
    <w:p w:rsidR="00E15EAE" w:rsidRPr="00E15EAE" w:rsidRDefault="00E15EAE" w:rsidP="00E15EAE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E15EAE">
        <w:rPr>
          <w:rFonts w:eastAsia="Calibri"/>
          <w:b/>
          <w:szCs w:val="24"/>
          <w:lang w:eastAsia="en-US"/>
        </w:rPr>
        <w:t xml:space="preserve">Шифр  </w:t>
      </w:r>
    </w:p>
    <w:p w:rsidR="00E15EAE" w:rsidRPr="00E15EAE" w:rsidRDefault="00E15EAE" w:rsidP="00F9627E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E15EAE">
        <w:rPr>
          <w:rFonts w:eastAsia="Calibri"/>
          <w:b/>
          <w:szCs w:val="24"/>
          <w:lang w:eastAsia="en-US"/>
        </w:rPr>
        <w:t>Техническое обслуживание вентиляционных установок</w:t>
      </w:r>
    </w:p>
    <w:tbl>
      <w:tblPr>
        <w:tblStyle w:val="ac"/>
        <w:tblW w:w="10216" w:type="dxa"/>
        <w:tblLook w:val="04A0" w:firstRow="1" w:lastRow="0" w:firstColumn="1" w:lastColumn="0" w:noHBand="0" w:noVBand="1"/>
      </w:tblPr>
      <w:tblGrid>
        <w:gridCol w:w="675"/>
        <w:gridCol w:w="2722"/>
        <w:gridCol w:w="6819"/>
      </w:tblGrid>
      <w:tr w:rsidR="00E15EAE" w:rsidRPr="00E15EAE" w:rsidTr="00F9627E">
        <w:trPr>
          <w:trHeight w:val="463"/>
        </w:trPr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Заказчик (эксплуатирующая организация)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АО «Топливо-заправочный сервис»</w:t>
            </w:r>
            <w:r w:rsidRPr="00E15EAE">
              <w:rPr>
                <w:rFonts w:eastAsia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E15EAE" w:rsidRPr="00E15EAE" w:rsidTr="00F9627E"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Техническое обслуживание вентиляционных установок</w:t>
            </w:r>
          </w:p>
        </w:tc>
      </w:tr>
      <w:tr w:rsidR="00E15EAE" w:rsidRPr="00E15EAE" w:rsidTr="00F9627E"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Место выполнения работ (оказания услуг)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Склад ГСМ-1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дом 2;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ФЗ-116 от 21.07.1997г.); 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ст. 48.1 ГК РФ);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объект транспортной инфраструктуры.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Склад ГСМ-2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дом16, склад ГСМ-2.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ФЗ-116 от 21.07.1997г.); 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 xml:space="preserve">- особо опасный, технически сложный объект (на основании ст.48.1 ГК РФ); 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объект транспортной инфраструктуры.</w:t>
            </w:r>
          </w:p>
        </w:tc>
      </w:tr>
      <w:tr w:rsidR="00E15EAE" w:rsidRPr="00E15EAE" w:rsidTr="00F9627E"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Пропускной режим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</w:p>
        </w:tc>
      </w:tr>
      <w:tr w:rsidR="00E15EAE" w:rsidRPr="00E15EAE" w:rsidTr="00F9627E"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Срок выполнения работ (оказания услуг)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1 год с момента подписания договора;</w:t>
            </w:r>
          </w:p>
        </w:tc>
      </w:tr>
      <w:tr w:rsidR="00E15EAE" w:rsidRPr="00E15EAE" w:rsidTr="00F9627E"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Срок действия договора с даты подписания до полного исполнения договорных обязательств.</w:t>
            </w:r>
          </w:p>
        </w:tc>
      </w:tr>
      <w:tr w:rsidR="00E15EAE" w:rsidRPr="00E15EAE" w:rsidTr="00F9627E">
        <w:trPr>
          <w:trHeight w:val="310"/>
        </w:trPr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Общие требования к выполнению работ (оказанию услуг)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При проведении работ должны быть соблюдены технические требования нормативных документов по пожарной, промышленной и экологической безопасности, а также охране труда.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Работы на объекте проводятся под контролем (в сопровождении) представителя заказчика.</w:t>
            </w:r>
          </w:p>
        </w:tc>
      </w:tr>
      <w:tr w:rsidR="00E15EAE" w:rsidRPr="00E15EAE" w:rsidTr="00F9627E"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Характеристики выполняемых работ (оказываемых услуг)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1. Оказать услуги по техническому обслуживанию в объеме и сроки согласно Графика оказания услуг по техническому обслуживанию оборудования систем вентиляции (Приложение №1).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Перечень оборудования (Приложение №2)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2. Предоставить приказ о назначении ответственного лица за выполнение работ/оказание услуг на объектах Заказчика.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3. В случае выхода оборудования из работоспособного состояния предоставлять Заключение о техническом состоянии оборудования с рекомендациями по устранению неисправности.</w:t>
            </w:r>
          </w:p>
          <w:p w:rsidR="00E15EAE" w:rsidRPr="00E15EAE" w:rsidRDefault="00E15EAE" w:rsidP="00E15EA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После окончания работ, вывезти и утилизировать весь мусор, образовавшийся в процессе выполнения технического обслуживания.</w:t>
            </w:r>
          </w:p>
          <w:p w:rsidR="00E15EAE" w:rsidRPr="00E15EAE" w:rsidRDefault="00E15EAE" w:rsidP="00E15EA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15EAE" w:rsidRPr="00E15EAE" w:rsidTr="00F9627E">
        <w:trPr>
          <w:trHeight w:val="219"/>
        </w:trPr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Иметь приборы, необходимые для выполнения работ.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15EAE" w:rsidRPr="00E15EAE" w:rsidTr="00F9627E">
        <w:trPr>
          <w:trHeight w:val="549"/>
        </w:trPr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Требования к исполнителю оказываемых услуг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E15EAE" w:rsidRPr="00E15EAE" w:rsidTr="00F9627E">
        <w:trPr>
          <w:trHeight w:val="288"/>
        </w:trPr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Опыт работы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 xml:space="preserve">Не менее 2 лет (Обслуживание систем вентиляции) </w:t>
            </w:r>
          </w:p>
        </w:tc>
      </w:tr>
      <w:tr w:rsidR="00E15EAE" w:rsidRPr="00E15EAE" w:rsidTr="00F9627E"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Требования к квалификации персонала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Удостоверение пожарно-технического минимума сотрудников, которые будут выполнять работы, указанные в техническом задании;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Удостоверения по проверке знаний требований охраны труда сотрудников, которые будут выполнять работы, указанные в техническом задании;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Удостоверение электробезопасности для лица, ответственного за проведения работ по техническому обслуживанию не ниже 3 группы, сотрудникам, осуществляющим работы в присутствии ответственного лица, 2 группы.</w:t>
            </w:r>
          </w:p>
        </w:tc>
      </w:tr>
      <w:tr w:rsidR="00E15EAE" w:rsidRPr="00E15EAE" w:rsidTr="00F9627E"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 xml:space="preserve">- 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</w:t>
            </w:r>
            <w:proofErr w:type="spellStart"/>
            <w:r w:rsidRPr="00E15EAE">
              <w:rPr>
                <w:rFonts w:eastAsia="Calibr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E15EAE">
              <w:rPr>
                <w:rFonts w:eastAsia="Calibri"/>
                <w:sz w:val="20"/>
                <w:szCs w:val="20"/>
                <w:lang w:eastAsia="en-US"/>
              </w:rPr>
              <w:t xml:space="preserve">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  <w:p w:rsidR="00E15EAE" w:rsidRPr="00E15EAE" w:rsidRDefault="00E15EAE" w:rsidP="00F9627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Обязательное наличие удостоверений руководителей, специалистов и исполнителей, подтверждающих прохождение проверки знаний по охране труда;</w:t>
            </w:r>
          </w:p>
        </w:tc>
      </w:tr>
      <w:tr w:rsidR="00E15EAE" w:rsidRPr="00E15EAE" w:rsidTr="00F9627E">
        <w:trPr>
          <w:trHeight w:val="411"/>
        </w:trPr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В соответствии с действующими нормативными документами.</w:t>
            </w:r>
          </w:p>
        </w:tc>
      </w:tr>
      <w:tr w:rsidR="00E15EAE" w:rsidRPr="00E15EAE" w:rsidTr="00F9627E">
        <w:trPr>
          <w:trHeight w:val="1120"/>
        </w:trPr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В соответствии с действующими нормативными документами.</w:t>
            </w:r>
          </w:p>
        </w:tc>
      </w:tr>
      <w:tr w:rsidR="00E15EAE" w:rsidRPr="00E15EAE" w:rsidTr="00F9627E"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ФЗ-123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E15EAE" w:rsidRPr="00E15EAE" w:rsidRDefault="00E15EAE" w:rsidP="00F9627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 xml:space="preserve">- Обязательное наличие </w:t>
            </w:r>
            <w:r w:rsidRPr="00E15EAE">
              <w:rPr>
                <w:sz w:val="20"/>
                <w:szCs w:val="20"/>
                <w:lang w:eastAsia="en-US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E15EAE"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</w:p>
        </w:tc>
      </w:tr>
      <w:tr w:rsidR="00E15EAE" w:rsidRPr="00E15EAE" w:rsidTr="00F9627E"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461 от 07 ноября 2016 г.);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 В соответствии с требованиями ФЗ-116.</w:t>
            </w:r>
          </w:p>
        </w:tc>
      </w:tr>
      <w:tr w:rsidR="00E15EAE" w:rsidRPr="00E15EAE" w:rsidTr="00F9627E"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 xml:space="preserve">Требования к составу и оформлению документации, 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Ответственному лицу, выполняющему работы по обслуживанию систем вентиляции, ежемесячно вносить в Журнал технического обслуживания и текущего ремонта систем вентиляции записи о проведении технического обслуживания с проставлением подписи ответственного лица.</w:t>
            </w:r>
          </w:p>
        </w:tc>
      </w:tr>
      <w:tr w:rsidR="00E15EAE" w:rsidRPr="00E15EAE" w:rsidTr="00F9627E"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Материалы, представляемые Заказчиком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Не применимо.</w:t>
            </w:r>
          </w:p>
        </w:tc>
      </w:tr>
      <w:tr w:rsidR="00E15EAE" w:rsidRPr="00E15EAE" w:rsidTr="00F9627E"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Не применимо.</w:t>
            </w:r>
          </w:p>
        </w:tc>
      </w:tr>
      <w:tr w:rsidR="00E15EAE" w:rsidRPr="00E15EAE" w:rsidTr="00F9627E">
        <w:tc>
          <w:tcPr>
            <w:tcW w:w="675" w:type="dxa"/>
          </w:tcPr>
          <w:p w:rsidR="00E15EAE" w:rsidRPr="00E15EAE" w:rsidRDefault="00E15EAE" w:rsidP="0044165E">
            <w:pPr>
              <w:numPr>
                <w:ilvl w:val="0"/>
                <w:numId w:val="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22" w:type="dxa"/>
          </w:tcPr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819" w:type="dxa"/>
          </w:tcPr>
          <w:p w:rsidR="00E15EAE" w:rsidRPr="00E15EAE" w:rsidRDefault="00E15EAE" w:rsidP="00E15EA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 xml:space="preserve">- Удостоверение пожарно-технического минимума </w:t>
            </w:r>
            <w:r w:rsidRPr="00E15EAE">
              <w:rPr>
                <w:rFonts w:eastAsia="Calibri"/>
                <w:color w:val="000000"/>
                <w:sz w:val="20"/>
                <w:szCs w:val="20"/>
                <w:lang w:eastAsia="en-US"/>
              </w:rPr>
              <w:t>сотрудников, которые будут выполнять работы, указанные в техническом задании</w:t>
            </w:r>
            <w:r w:rsidRPr="00E15EAE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 xml:space="preserve">- Удостоверения по проверке знаний требований охраны труда </w:t>
            </w:r>
            <w:r w:rsidRPr="00E15EAE">
              <w:rPr>
                <w:rFonts w:eastAsia="Calibri"/>
                <w:color w:val="000000"/>
                <w:sz w:val="20"/>
                <w:szCs w:val="20"/>
                <w:lang w:eastAsia="en-US"/>
              </w:rPr>
              <w:t>сотрудников, которые будут выполнять работы, указанные в техническом задании</w:t>
            </w:r>
            <w:r w:rsidRPr="00E15EAE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E15EAE" w:rsidRPr="00E15EAE" w:rsidRDefault="00E15EAE" w:rsidP="00E15EA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15EAE">
              <w:rPr>
                <w:rFonts w:eastAsia="Calibri"/>
                <w:sz w:val="20"/>
                <w:szCs w:val="20"/>
                <w:lang w:eastAsia="en-US"/>
              </w:rPr>
              <w:t>- Удостоверение электробезопасности для лица, ответственного за проведения работ по техническому обслуживанию не ниже 3 группы, сотрудникам, осуществляющим работы в присутствии ответственного лица, 2 группы.</w:t>
            </w:r>
          </w:p>
        </w:tc>
      </w:tr>
    </w:tbl>
    <w:p w:rsidR="00E15EAE" w:rsidRPr="00E15EAE" w:rsidRDefault="00E15EAE" w:rsidP="00E15EAE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szCs w:val="24"/>
          <w:lang w:eastAsia="en-US"/>
        </w:rPr>
      </w:pPr>
      <w:r w:rsidRPr="00E15EAE">
        <w:rPr>
          <w:rFonts w:eastAsia="Calibri"/>
          <w:szCs w:val="24"/>
          <w:lang w:eastAsia="en-US"/>
        </w:rPr>
        <w:t>Приложение №1 – График оказания услуг</w:t>
      </w:r>
    </w:p>
    <w:p w:rsidR="00E15EAE" w:rsidRPr="00E15EAE" w:rsidRDefault="00E15EAE" w:rsidP="00E15EAE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szCs w:val="24"/>
          <w:lang w:eastAsia="en-US"/>
        </w:rPr>
      </w:pPr>
      <w:r w:rsidRPr="00E15EAE">
        <w:rPr>
          <w:rFonts w:eastAsia="Calibri"/>
          <w:szCs w:val="24"/>
          <w:lang w:eastAsia="en-US"/>
        </w:rPr>
        <w:t>Приложение №2 – Перечень оборудования</w:t>
      </w:r>
    </w:p>
    <w:p w:rsidR="00E15EAE" w:rsidRPr="00E15EAE" w:rsidRDefault="00E15EAE" w:rsidP="00E15EAE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szCs w:val="24"/>
          <w:lang w:eastAsia="en-US"/>
        </w:rPr>
      </w:pPr>
      <w:r w:rsidRPr="00E15EAE">
        <w:rPr>
          <w:rFonts w:eastAsia="Calibri"/>
          <w:szCs w:val="24"/>
          <w:lang w:eastAsia="en-US"/>
        </w:rPr>
        <w:t>Приложение №3 – Глоссарий</w:t>
      </w:r>
    </w:p>
    <w:p w:rsidR="0044165E" w:rsidRDefault="0044165E" w:rsidP="0044165E">
      <w:pPr>
        <w:tabs>
          <w:tab w:val="clear" w:pos="1134"/>
        </w:tabs>
        <w:kinsoku/>
        <w:overflowPunct/>
        <w:autoSpaceDE/>
        <w:autoSpaceDN/>
        <w:ind w:firstLine="0"/>
        <w:contextualSpacing/>
        <w:rPr>
          <w:rFonts w:eastAsia="Calibri"/>
          <w:b/>
          <w:szCs w:val="24"/>
          <w:lang w:eastAsia="en-US"/>
        </w:rPr>
      </w:pPr>
    </w:p>
    <w:tbl>
      <w:tblPr>
        <w:tblStyle w:val="33"/>
        <w:tblW w:w="3118" w:type="dxa"/>
        <w:tblInd w:w="128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</w:tblGrid>
      <w:tr w:rsidR="0044165E" w:rsidRPr="0044165E" w:rsidTr="00697325">
        <w:tc>
          <w:tcPr>
            <w:tcW w:w="3118" w:type="dxa"/>
          </w:tcPr>
          <w:p w:rsidR="0044165E" w:rsidRPr="0044165E" w:rsidRDefault="0044165E" w:rsidP="0044165E">
            <w:pPr>
              <w:tabs>
                <w:tab w:val="clear" w:pos="1134"/>
                <w:tab w:val="left" w:pos="1346"/>
                <w:tab w:val="left" w:pos="13892"/>
              </w:tabs>
              <w:kinsoku/>
              <w:overflowPunct/>
              <w:autoSpaceDE/>
              <w:autoSpaceDN/>
              <w:ind w:firstLine="0"/>
              <w:jc w:val="righ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Приложение № 1</w:t>
            </w:r>
          </w:p>
          <w:p w:rsidR="0044165E" w:rsidRPr="0044165E" w:rsidRDefault="0044165E" w:rsidP="0044165E">
            <w:pPr>
              <w:tabs>
                <w:tab w:val="clear" w:pos="1134"/>
                <w:tab w:val="left" w:pos="1346"/>
              </w:tabs>
              <w:kinsoku/>
              <w:overflowPunct/>
              <w:autoSpaceDE/>
              <w:autoSpaceDN/>
              <w:ind w:firstLine="0"/>
              <w:jc w:val="righ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К техническому заданию</w:t>
            </w:r>
          </w:p>
        </w:tc>
      </w:tr>
    </w:tbl>
    <w:p w:rsidR="0044165E" w:rsidRPr="0044165E" w:rsidRDefault="0044165E" w:rsidP="0044165E">
      <w:pPr>
        <w:tabs>
          <w:tab w:val="clear" w:pos="1134"/>
          <w:tab w:val="left" w:pos="567"/>
        </w:tabs>
        <w:kinsoku/>
        <w:overflowPunct/>
        <w:autoSpaceDE/>
        <w:autoSpaceDN/>
        <w:ind w:firstLine="0"/>
        <w:jc w:val="right"/>
        <w:rPr>
          <w:b/>
          <w:sz w:val="22"/>
          <w:szCs w:val="22"/>
        </w:rPr>
      </w:pPr>
    </w:p>
    <w:p w:rsidR="0044165E" w:rsidRDefault="0044165E" w:rsidP="0044165E">
      <w:pPr>
        <w:tabs>
          <w:tab w:val="clear" w:pos="1134"/>
          <w:tab w:val="left" w:pos="567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  <w:sectPr w:rsidR="0044165E" w:rsidSect="004F1D30">
          <w:headerReference w:type="default" r:id="rId8"/>
          <w:headerReference w:type="first" r:id="rId9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44165E" w:rsidRPr="0044165E" w:rsidRDefault="0044165E" w:rsidP="0044165E">
      <w:pPr>
        <w:tabs>
          <w:tab w:val="clear" w:pos="1134"/>
          <w:tab w:val="left" w:pos="567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  <w:r w:rsidRPr="0044165E">
        <w:rPr>
          <w:b/>
          <w:sz w:val="22"/>
          <w:szCs w:val="22"/>
        </w:rPr>
        <w:t xml:space="preserve">График оказания услуг </w:t>
      </w:r>
    </w:p>
    <w:p w:rsidR="0044165E" w:rsidRPr="0044165E" w:rsidRDefault="0044165E" w:rsidP="0044165E">
      <w:pPr>
        <w:tabs>
          <w:tab w:val="clear" w:pos="1134"/>
          <w:tab w:val="left" w:pos="567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  <w:r w:rsidRPr="0044165E">
        <w:rPr>
          <w:b/>
          <w:sz w:val="22"/>
          <w:szCs w:val="22"/>
        </w:rPr>
        <w:t xml:space="preserve">по техническому обслуживанию оборудования приточно-вытяжных систем вентиляции </w:t>
      </w:r>
    </w:p>
    <w:p w:rsidR="0044165E" w:rsidRPr="0044165E" w:rsidRDefault="0044165E" w:rsidP="0044165E">
      <w:pPr>
        <w:tabs>
          <w:tab w:val="clear" w:pos="1134"/>
          <w:tab w:val="left" w:pos="567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44165E">
        <w:rPr>
          <w:szCs w:val="24"/>
        </w:rPr>
        <w:t xml:space="preserve">       </w:t>
      </w:r>
    </w:p>
    <w:tbl>
      <w:tblPr>
        <w:tblW w:w="1446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4934"/>
        <w:gridCol w:w="775"/>
        <w:gridCol w:w="709"/>
        <w:gridCol w:w="671"/>
        <w:gridCol w:w="747"/>
        <w:gridCol w:w="708"/>
        <w:gridCol w:w="709"/>
        <w:gridCol w:w="709"/>
        <w:gridCol w:w="709"/>
        <w:gridCol w:w="708"/>
        <w:gridCol w:w="709"/>
        <w:gridCol w:w="785"/>
        <w:gridCol w:w="851"/>
      </w:tblGrid>
      <w:tr w:rsidR="0044165E" w:rsidRPr="0044165E" w:rsidTr="00697325">
        <w:trPr>
          <w:trHeight w:val="283"/>
        </w:trPr>
        <w:tc>
          <w:tcPr>
            <w:tcW w:w="736" w:type="dxa"/>
            <w:vMerge w:val="restart"/>
            <w:vAlign w:val="center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934" w:type="dxa"/>
            <w:vMerge w:val="restart"/>
            <w:vAlign w:val="center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Система</w:t>
            </w:r>
          </w:p>
        </w:tc>
        <w:tc>
          <w:tcPr>
            <w:tcW w:w="8790" w:type="dxa"/>
            <w:gridSpan w:val="12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Месяц и дата проведения ТО</w:t>
            </w:r>
          </w:p>
        </w:tc>
      </w:tr>
      <w:tr w:rsidR="0044165E" w:rsidRPr="0044165E" w:rsidTr="00697325">
        <w:trPr>
          <w:cantSplit/>
          <w:trHeight w:val="1134"/>
        </w:trPr>
        <w:tc>
          <w:tcPr>
            <w:tcW w:w="736" w:type="dxa"/>
            <w:vMerge/>
            <w:vAlign w:val="center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  <w:vMerge/>
            <w:vAlign w:val="center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5" w:type="dxa"/>
            <w:textDirection w:val="btLr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13" w:right="113" w:firstLine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1й месяц</w:t>
            </w:r>
          </w:p>
        </w:tc>
        <w:tc>
          <w:tcPr>
            <w:tcW w:w="709" w:type="dxa"/>
            <w:textDirection w:val="btLr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13" w:right="113" w:firstLine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2й месяц</w:t>
            </w:r>
          </w:p>
        </w:tc>
        <w:tc>
          <w:tcPr>
            <w:tcW w:w="671" w:type="dxa"/>
            <w:textDirection w:val="btLr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13" w:right="113" w:firstLine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3й месяц</w:t>
            </w:r>
          </w:p>
        </w:tc>
        <w:tc>
          <w:tcPr>
            <w:tcW w:w="747" w:type="dxa"/>
            <w:textDirection w:val="btLr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13" w:right="113" w:firstLine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4й месяц</w:t>
            </w:r>
          </w:p>
        </w:tc>
        <w:tc>
          <w:tcPr>
            <w:tcW w:w="708" w:type="dxa"/>
            <w:textDirection w:val="btLr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13" w:right="113" w:firstLine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5й месяц</w:t>
            </w:r>
          </w:p>
        </w:tc>
        <w:tc>
          <w:tcPr>
            <w:tcW w:w="709" w:type="dxa"/>
            <w:textDirection w:val="btLr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13" w:right="113" w:firstLine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6й месяц</w:t>
            </w:r>
          </w:p>
        </w:tc>
        <w:tc>
          <w:tcPr>
            <w:tcW w:w="709" w:type="dxa"/>
            <w:textDirection w:val="btLr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13" w:right="113" w:firstLine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7й месяц</w:t>
            </w:r>
          </w:p>
        </w:tc>
        <w:tc>
          <w:tcPr>
            <w:tcW w:w="709" w:type="dxa"/>
            <w:textDirection w:val="btLr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13" w:right="113" w:firstLine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8й месяц</w:t>
            </w:r>
          </w:p>
        </w:tc>
        <w:tc>
          <w:tcPr>
            <w:tcW w:w="708" w:type="dxa"/>
            <w:textDirection w:val="btLr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13" w:right="113" w:firstLine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9й месяц</w:t>
            </w:r>
          </w:p>
        </w:tc>
        <w:tc>
          <w:tcPr>
            <w:tcW w:w="709" w:type="dxa"/>
            <w:textDirection w:val="btLr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13" w:right="113" w:firstLine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10й месяц</w:t>
            </w:r>
          </w:p>
        </w:tc>
        <w:tc>
          <w:tcPr>
            <w:tcW w:w="785" w:type="dxa"/>
            <w:textDirection w:val="btLr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13" w:right="113" w:firstLine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11й месяц</w:t>
            </w:r>
          </w:p>
        </w:tc>
        <w:tc>
          <w:tcPr>
            <w:tcW w:w="851" w:type="dxa"/>
            <w:textDirection w:val="btLr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13" w:right="113" w:firstLine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12й месяц</w:t>
            </w:r>
          </w:p>
        </w:tc>
      </w:tr>
      <w:tr w:rsidR="0044165E" w:rsidRPr="0044165E" w:rsidTr="00697325">
        <w:trPr>
          <w:trHeight w:val="450"/>
        </w:trPr>
        <w:tc>
          <w:tcPr>
            <w:tcW w:w="14460" w:type="dxa"/>
            <w:gridSpan w:val="14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44165E">
              <w:rPr>
                <w:b/>
                <w:sz w:val="20"/>
                <w:szCs w:val="20"/>
              </w:rPr>
              <w:t>1.  Насосная станция №1 склада ГСМ-2 (инв.№000000007) приточно-вытяжная вентиляция;</w:t>
            </w:r>
          </w:p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44165E">
              <w:rPr>
                <w:b/>
                <w:sz w:val="20"/>
                <w:szCs w:val="20"/>
              </w:rPr>
              <w:t>Насосная станция №2 склада ГСМ-2 (инв.№000000005) приточно-вытяжная вентиляция.</w:t>
            </w:r>
          </w:p>
        </w:tc>
      </w:tr>
      <w:tr w:rsidR="0044165E" w:rsidRPr="0044165E" w:rsidTr="00697325">
        <w:trPr>
          <w:trHeight w:val="472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13724" w:type="dxa"/>
            <w:gridSpan w:val="13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Приточно-вытяжная вентиляция П1, В1.1, В1.2, АВ1.1, АВ1.2, П2, В2.1, В2.2, АВ2.1, АВ2.2    (ТО-1)</w:t>
            </w: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697325">
        <w:trPr>
          <w:trHeight w:val="34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13724" w:type="dxa"/>
            <w:gridSpan w:val="13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Приточно-вытяжная вентиляция П1, В1.2, АВ1.1, АВ1.2, П2, В2.1, В2.2, АВ2.1, АВ2.2</w:t>
            </w:r>
            <w:r w:rsidRPr="0044165E">
              <w:rPr>
                <w:b/>
                <w:sz w:val="20"/>
                <w:szCs w:val="20"/>
              </w:rPr>
              <w:t xml:space="preserve">    (ТО-2)</w:t>
            </w: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Приточно-вытяжная вентиляция П1, В1.2, АВ1.1, АВ1.2, П2, В2.1, В2.2, АВ2.1, АВ2.2</w:t>
            </w:r>
            <w:r w:rsidRPr="0044165E">
              <w:rPr>
                <w:b/>
                <w:sz w:val="20"/>
                <w:szCs w:val="20"/>
              </w:rPr>
              <w:t xml:space="preserve">    (ТО-3)</w:t>
            </w: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Очистка вентиляторов (в </w:t>
            </w:r>
            <w:proofErr w:type="spellStart"/>
            <w:r w:rsidRPr="0044165E">
              <w:rPr>
                <w:sz w:val="20"/>
                <w:szCs w:val="20"/>
              </w:rPr>
              <w:t>т.ч</w:t>
            </w:r>
            <w:proofErr w:type="spellEnd"/>
            <w:r w:rsidRPr="0044165E">
              <w:rPr>
                <w:sz w:val="20"/>
                <w:szCs w:val="20"/>
              </w:rPr>
              <w:t>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 xml:space="preserve">Приточно-вытяжная вентиляция П1, В1.2, АВ1.1, АВ1.2, П2, В2.1, В2.2, АВ2.1, АВ2.2   </w:t>
            </w:r>
            <w:r w:rsidRPr="0044165E">
              <w:rPr>
                <w:b/>
                <w:sz w:val="20"/>
                <w:szCs w:val="20"/>
              </w:rPr>
              <w:t xml:space="preserve"> (ТО-4)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  <w:tab w:val="left" w:pos="25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44165E">
              <w:rPr>
                <w:b/>
                <w:sz w:val="20"/>
                <w:szCs w:val="20"/>
              </w:rPr>
              <w:t>2. Насосная станция №3 склада ГСМ-2 (инв.№000000006) вытяжная вентиляция;</w:t>
            </w:r>
          </w:p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44165E">
              <w:rPr>
                <w:b/>
                <w:sz w:val="20"/>
                <w:szCs w:val="20"/>
              </w:rPr>
              <w:t>Фильтрационный узел склада ГСМ-2 (инв.№000000003) вытяжная вентиляция.</w:t>
            </w:r>
          </w:p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472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Вытяжная вентиляция В3.1, В3.2, АВ3.1, АВ3.2, В4.1, В4.2, АВ4.1, АВ4.2    (ТО-1)</w:t>
            </w: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Вытяжная вентиляция В3.1, В3.2, АВ3.1, АВ3.2, В4.1, В4.2, АВ4.1, АВ4.2</w:t>
            </w:r>
            <w:r w:rsidRPr="0044165E">
              <w:rPr>
                <w:b/>
                <w:sz w:val="20"/>
                <w:szCs w:val="20"/>
              </w:rPr>
              <w:t xml:space="preserve"> (ТО-2)</w:t>
            </w: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Вытяжная вентиляция В3.1, В3.2, АВ3.1, АВ3.2, В4.1, В4.2, АВ4.1, АВ4.2</w:t>
            </w:r>
            <w:r w:rsidRPr="0044165E">
              <w:rPr>
                <w:b/>
                <w:sz w:val="20"/>
                <w:szCs w:val="20"/>
              </w:rPr>
              <w:t xml:space="preserve"> (ТО-3)</w:t>
            </w: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Очистка вентиляторов (в </w:t>
            </w:r>
            <w:proofErr w:type="spellStart"/>
            <w:r w:rsidRPr="0044165E">
              <w:rPr>
                <w:sz w:val="20"/>
                <w:szCs w:val="20"/>
              </w:rPr>
              <w:t>т.ч</w:t>
            </w:r>
            <w:proofErr w:type="spellEnd"/>
            <w:r w:rsidRPr="0044165E">
              <w:rPr>
                <w:sz w:val="20"/>
                <w:szCs w:val="20"/>
              </w:rPr>
              <w:t>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Вытяжная вентиляция В3.1, В3.2, АВ3.1, АВ3.2, В4.1, В4.2, АВ4.1, АВ4.2</w:t>
            </w:r>
            <w:r w:rsidRPr="0044165E">
              <w:rPr>
                <w:b/>
                <w:sz w:val="20"/>
                <w:szCs w:val="20"/>
              </w:rPr>
              <w:t xml:space="preserve"> (ТО-4)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44165E">
              <w:rPr>
                <w:b/>
                <w:sz w:val="20"/>
                <w:szCs w:val="20"/>
              </w:rPr>
              <w:t>3.  Фильтрационный узел склада ГСМ-1 (инв.№000000037) вытяжная вентиляция.</w:t>
            </w:r>
          </w:p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472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Вытяжная вентиляция В5.1, АВ5.1  (ТО-1)</w:t>
            </w: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Вытяжная вентиляция В5.1, АВ5.1</w:t>
            </w:r>
            <w:r w:rsidRPr="0044165E">
              <w:rPr>
                <w:b/>
                <w:sz w:val="20"/>
                <w:szCs w:val="20"/>
              </w:rPr>
              <w:t xml:space="preserve"> (ТО-2)</w:t>
            </w: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Вытяжная вентиляция В5.1, АВ5.1</w:t>
            </w:r>
            <w:r w:rsidRPr="0044165E">
              <w:rPr>
                <w:b/>
                <w:sz w:val="20"/>
                <w:szCs w:val="20"/>
              </w:rPr>
              <w:t xml:space="preserve"> (ТО-3)</w:t>
            </w: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Очистка вентиляторов (в </w:t>
            </w:r>
            <w:proofErr w:type="spellStart"/>
            <w:r w:rsidRPr="0044165E">
              <w:rPr>
                <w:sz w:val="20"/>
                <w:szCs w:val="20"/>
              </w:rPr>
              <w:t>т.ч</w:t>
            </w:r>
            <w:proofErr w:type="spellEnd"/>
            <w:r w:rsidRPr="0044165E">
              <w:rPr>
                <w:sz w:val="20"/>
                <w:szCs w:val="20"/>
              </w:rPr>
              <w:t>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3.4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Вытяжная вентиляция В5.1, АВ5.1</w:t>
            </w:r>
            <w:r w:rsidRPr="0044165E">
              <w:rPr>
                <w:b/>
                <w:sz w:val="20"/>
                <w:szCs w:val="20"/>
              </w:rPr>
              <w:t xml:space="preserve"> (ТО-4)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44165E">
              <w:rPr>
                <w:b/>
                <w:sz w:val="20"/>
                <w:szCs w:val="20"/>
              </w:rPr>
              <w:t>4.  Помещение лаборатории склада ГСМ-2 (инв.№000000011) приточно-вытяжная вентиляция.</w:t>
            </w:r>
          </w:p>
        </w:tc>
      </w:tr>
      <w:tr w:rsidR="0044165E" w:rsidRPr="0044165E" w:rsidTr="0044165E">
        <w:trPr>
          <w:trHeight w:val="472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4.1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Приточно-вытяжная вентиляция П3, В6.1, В6.2        (ТО-1)</w:t>
            </w: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4.2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 xml:space="preserve">Приточно-вытяжная вентиляция П3, В6.1, В6.2        </w:t>
            </w:r>
            <w:r w:rsidRPr="0044165E">
              <w:rPr>
                <w:b/>
                <w:sz w:val="20"/>
                <w:szCs w:val="20"/>
              </w:rPr>
              <w:t>(ТО-2)</w:t>
            </w: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4.3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 xml:space="preserve">Приточно-вытяжная вентиляция П3, В6.1, В6.2        </w:t>
            </w:r>
            <w:r w:rsidRPr="0044165E">
              <w:rPr>
                <w:b/>
                <w:sz w:val="20"/>
                <w:szCs w:val="20"/>
              </w:rPr>
              <w:t>(ТО-3)</w:t>
            </w: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Очистка вентиляторов (в </w:t>
            </w:r>
            <w:proofErr w:type="spellStart"/>
            <w:r w:rsidRPr="0044165E">
              <w:rPr>
                <w:sz w:val="20"/>
                <w:szCs w:val="20"/>
              </w:rPr>
              <w:t>т.ч</w:t>
            </w:r>
            <w:proofErr w:type="spellEnd"/>
            <w:r w:rsidRPr="0044165E">
              <w:rPr>
                <w:sz w:val="20"/>
                <w:szCs w:val="20"/>
              </w:rPr>
              <w:t>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запыленности фильтров, их чистка/замена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и чистка электрического нагревательного элемента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4.4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 xml:space="preserve">Приточно-вытяжная вентиляция П3, В6.1, В6.2        </w:t>
            </w:r>
            <w:r w:rsidRPr="0044165E">
              <w:rPr>
                <w:b/>
                <w:sz w:val="20"/>
                <w:szCs w:val="20"/>
              </w:rPr>
              <w:t>(ТО-4)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44165E">
              <w:rPr>
                <w:b/>
                <w:sz w:val="20"/>
                <w:szCs w:val="20"/>
              </w:rPr>
              <w:t>5.  Моечные комнаты №1, №2 лаборатории склада ГСМ-2 (инв.№000000011) вытяжная вентиляция.</w:t>
            </w:r>
          </w:p>
        </w:tc>
      </w:tr>
      <w:tr w:rsidR="0044165E" w:rsidRPr="0044165E" w:rsidTr="0044165E">
        <w:trPr>
          <w:trHeight w:val="472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5.1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Вытяжная вентиляция В7, В8    (ТО-1)</w:t>
            </w: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5.2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 xml:space="preserve">Приточно-вытяжная вентиляция В7, В8    </w:t>
            </w:r>
            <w:r w:rsidRPr="0044165E">
              <w:rPr>
                <w:b/>
                <w:sz w:val="20"/>
                <w:szCs w:val="20"/>
              </w:rPr>
              <w:t>(ТО-2)</w:t>
            </w: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5.3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 xml:space="preserve">Приточно-вытяжная вентиляция В7, В8    </w:t>
            </w:r>
            <w:r w:rsidRPr="0044165E">
              <w:rPr>
                <w:b/>
                <w:sz w:val="20"/>
                <w:szCs w:val="20"/>
              </w:rPr>
              <w:t>(ТО-3)</w:t>
            </w: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Очистка вентиляторов (в </w:t>
            </w:r>
            <w:proofErr w:type="spellStart"/>
            <w:r w:rsidRPr="0044165E">
              <w:rPr>
                <w:sz w:val="20"/>
                <w:szCs w:val="20"/>
              </w:rPr>
              <w:t>т.ч</w:t>
            </w:r>
            <w:proofErr w:type="spellEnd"/>
            <w:r w:rsidRPr="0044165E">
              <w:rPr>
                <w:sz w:val="20"/>
                <w:szCs w:val="20"/>
              </w:rPr>
              <w:t>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5.4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 xml:space="preserve">Приточно-вытяжная вентиляция В7, В8    </w:t>
            </w:r>
            <w:r w:rsidRPr="0044165E">
              <w:rPr>
                <w:b/>
                <w:sz w:val="20"/>
                <w:szCs w:val="20"/>
              </w:rPr>
              <w:t>(ТО-4)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44165E">
              <w:rPr>
                <w:b/>
                <w:sz w:val="20"/>
                <w:szCs w:val="20"/>
              </w:rPr>
              <w:t>6.  Помещение гаража склада ГСМ-2 (инв.№000000002) приточно-вытяжная вентиляция.</w:t>
            </w:r>
          </w:p>
        </w:tc>
      </w:tr>
      <w:tr w:rsidR="0044165E" w:rsidRPr="0044165E" w:rsidTr="0044165E">
        <w:trPr>
          <w:trHeight w:val="472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6.1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Приточно-вытяжная вентиляция П4, В9     (ТО-1)</w:t>
            </w: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6.2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Приточно-вытяжная вентиляция П4, В9</w:t>
            </w:r>
            <w:r w:rsidRPr="0044165E">
              <w:rPr>
                <w:b/>
                <w:sz w:val="20"/>
                <w:szCs w:val="20"/>
              </w:rPr>
              <w:t xml:space="preserve">     (ТО-2)</w:t>
            </w: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6.3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Приточно-вытяжная вентиляция П4, В9</w:t>
            </w:r>
            <w:r w:rsidRPr="0044165E">
              <w:rPr>
                <w:b/>
                <w:sz w:val="20"/>
                <w:szCs w:val="20"/>
              </w:rPr>
              <w:t xml:space="preserve">     (ТО-3)</w:t>
            </w: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Очистка вентиляторов (в </w:t>
            </w:r>
            <w:proofErr w:type="spellStart"/>
            <w:r w:rsidRPr="0044165E">
              <w:rPr>
                <w:sz w:val="20"/>
                <w:szCs w:val="20"/>
              </w:rPr>
              <w:t>т.ч</w:t>
            </w:r>
            <w:proofErr w:type="spellEnd"/>
            <w:r w:rsidRPr="0044165E">
              <w:rPr>
                <w:sz w:val="20"/>
                <w:szCs w:val="20"/>
              </w:rPr>
              <w:t>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6.4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Приточно-вытяжная вентиляция П4, В9</w:t>
            </w:r>
            <w:r w:rsidRPr="0044165E">
              <w:rPr>
                <w:b/>
                <w:sz w:val="20"/>
                <w:szCs w:val="20"/>
              </w:rPr>
              <w:t xml:space="preserve">      (ТО-4)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44165E">
              <w:rPr>
                <w:b/>
                <w:sz w:val="20"/>
                <w:szCs w:val="20"/>
              </w:rPr>
              <w:t>7.  Навес со смотровой ямой на складе ГСМ-2 (инв.№000000197) приточно-вытяжная вентиляция.</w:t>
            </w:r>
          </w:p>
        </w:tc>
      </w:tr>
      <w:tr w:rsidR="0044165E" w:rsidRPr="0044165E" w:rsidTr="0044165E">
        <w:trPr>
          <w:trHeight w:val="472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7.1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Приточно-вытяжная вентиляция П5, В10, В11, В12    (ТО-1)</w:t>
            </w: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7.2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Приточно-вытяжная вентиляция П5, В10, В11, В12</w:t>
            </w:r>
            <w:r w:rsidRPr="0044165E">
              <w:rPr>
                <w:b/>
                <w:sz w:val="20"/>
                <w:szCs w:val="20"/>
              </w:rPr>
              <w:t xml:space="preserve">    (ТО-2)</w:t>
            </w: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7.3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Приточно-вытяжная вентиляция П5, В10, В11, В12</w:t>
            </w:r>
            <w:r w:rsidRPr="0044165E">
              <w:rPr>
                <w:b/>
                <w:sz w:val="20"/>
                <w:szCs w:val="20"/>
              </w:rPr>
              <w:t xml:space="preserve">    (ТО-3)</w:t>
            </w:r>
          </w:p>
        </w:tc>
      </w:tr>
      <w:tr w:rsidR="0044165E" w:rsidRPr="0044165E" w:rsidTr="0044165E">
        <w:trPr>
          <w:trHeight w:val="34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Очистка вентиляторов (в </w:t>
            </w:r>
            <w:proofErr w:type="spellStart"/>
            <w:r w:rsidRPr="0044165E">
              <w:rPr>
                <w:sz w:val="20"/>
                <w:szCs w:val="20"/>
              </w:rPr>
              <w:t>т.ч</w:t>
            </w:r>
            <w:proofErr w:type="spellEnd"/>
            <w:r w:rsidRPr="0044165E">
              <w:rPr>
                <w:sz w:val="20"/>
                <w:szCs w:val="20"/>
              </w:rPr>
              <w:t>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запыленности фильтров, их чистка/замена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работоспособности датчиков (реле перепада давления на фильтре, температуры обратной воды, термостата защиты от замораживания калорифера)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7.4</w:t>
            </w:r>
          </w:p>
        </w:tc>
        <w:tc>
          <w:tcPr>
            <w:tcW w:w="13724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Приточно-вытяжная вентиляция П5, В10, В11, В12</w:t>
            </w:r>
            <w:r w:rsidRPr="0044165E">
              <w:rPr>
                <w:b/>
                <w:sz w:val="20"/>
                <w:szCs w:val="20"/>
              </w:rPr>
              <w:t xml:space="preserve">    (ТО-4)</w:t>
            </w: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6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4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Промывка и чистка водяного калорифера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44165E" w:rsidRPr="0044165E" w:rsidRDefault="0044165E" w:rsidP="0044165E">
      <w:pPr>
        <w:tabs>
          <w:tab w:val="clear" w:pos="1134"/>
          <w:tab w:val="left" w:pos="567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44165E" w:rsidRPr="0044165E" w:rsidRDefault="0044165E" w:rsidP="0044165E">
      <w:pPr>
        <w:tabs>
          <w:tab w:val="clear" w:pos="1134"/>
          <w:tab w:val="left" w:pos="567"/>
        </w:tabs>
        <w:kinsoku/>
        <w:overflowPunct/>
        <w:autoSpaceDE/>
        <w:autoSpaceDN/>
        <w:ind w:firstLine="0"/>
        <w:jc w:val="left"/>
        <w:rPr>
          <w:szCs w:val="24"/>
        </w:rPr>
      </w:pPr>
    </w:p>
    <w:tbl>
      <w:tblPr>
        <w:tblW w:w="1446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4933"/>
        <w:gridCol w:w="775"/>
        <w:gridCol w:w="709"/>
        <w:gridCol w:w="671"/>
        <w:gridCol w:w="747"/>
        <w:gridCol w:w="708"/>
        <w:gridCol w:w="709"/>
        <w:gridCol w:w="709"/>
        <w:gridCol w:w="709"/>
        <w:gridCol w:w="708"/>
        <w:gridCol w:w="709"/>
        <w:gridCol w:w="785"/>
        <w:gridCol w:w="851"/>
      </w:tblGrid>
      <w:tr w:rsidR="0044165E" w:rsidRPr="0044165E" w:rsidTr="00697325">
        <w:trPr>
          <w:trHeight w:val="472"/>
        </w:trPr>
        <w:tc>
          <w:tcPr>
            <w:tcW w:w="14460" w:type="dxa"/>
            <w:gridSpan w:val="14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sz w:val="20"/>
                <w:szCs w:val="20"/>
              </w:rPr>
              <w:t>Приточно-вытяжная вентиляция в насосной станции скл.ГСМ-1(здание: Заводское ш.,д.2,стр.3) (Инв.№000000512)</w:t>
            </w:r>
          </w:p>
        </w:tc>
      </w:tr>
      <w:tr w:rsidR="0044165E" w:rsidRPr="0044165E" w:rsidTr="00697325">
        <w:trPr>
          <w:trHeight w:val="472"/>
        </w:trPr>
        <w:tc>
          <w:tcPr>
            <w:tcW w:w="737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8.1</w:t>
            </w:r>
          </w:p>
        </w:tc>
        <w:tc>
          <w:tcPr>
            <w:tcW w:w="13723" w:type="dxa"/>
            <w:gridSpan w:val="13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Приточно-вытяжная вентиляция П1, П1а, В1, В1а, В2, ВЕ1    (ТО-1)</w:t>
            </w: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7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697325">
        <w:trPr>
          <w:trHeight w:val="345"/>
        </w:trPr>
        <w:tc>
          <w:tcPr>
            <w:tcW w:w="737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8.2</w:t>
            </w:r>
          </w:p>
        </w:tc>
        <w:tc>
          <w:tcPr>
            <w:tcW w:w="13723" w:type="dxa"/>
            <w:gridSpan w:val="13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 xml:space="preserve">Приточно-вытяжная вентиляция П1, П1а, В1, В1а, В2, ВЕ1    </w:t>
            </w:r>
            <w:r w:rsidRPr="0044165E">
              <w:rPr>
                <w:b/>
                <w:sz w:val="20"/>
                <w:szCs w:val="20"/>
              </w:rPr>
              <w:t>(ТО-2)</w:t>
            </w:r>
          </w:p>
        </w:tc>
      </w:tr>
      <w:tr w:rsidR="0044165E" w:rsidRPr="0044165E" w:rsidTr="0044165E">
        <w:trPr>
          <w:trHeight w:val="34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708" w:hanging="708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7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2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345"/>
        </w:trPr>
        <w:tc>
          <w:tcPr>
            <w:tcW w:w="737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8.3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 xml:space="preserve">Приточно-вытяжная вентиляция П1, П1а, В1, В1а, В2, ВЕ1    </w:t>
            </w:r>
            <w:r w:rsidRPr="0044165E">
              <w:rPr>
                <w:b/>
                <w:sz w:val="20"/>
                <w:szCs w:val="20"/>
              </w:rPr>
              <w:t>(ТО-3)</w:t>
            </w:r>
          </w:p>
        </w:tc>
      </w:tr>
      <w:tr w:rsidR="0044165E" w:rsidRPr="0044165E" w:rsidTr="0044165E">
        <w:trPr>
          <w:trHeight w:val="34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 </w:t>
            </w: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 xml:space="preserve">Очистка вентиляторов (в </w:t>
            </w:r>
            <w:proofErr w:type="spellStart"/>
            <w:r w:rsidRPr="0044165E">
              <w:rPr>
                <w:sz w:val="20"/>
                <w:szCs w:val="20"/>
              </w:rPr>
              <w:t>т.ч</w:t>
            </w:r>
            <w:proofErr w:type="spellEnd"/>
            <w:r w:rsidRPr="0044165E">
              <w:rPr>
                <w:sz w:val="20"/>
                <w:szCs w:val="20"/>
              </w:rPr>
              <w:t>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8.4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 xml:space="preserve">Приточно-вытяжная вентиляция П1, П1а, В1, В1а, В2, ВЕ1    </w:t>
            </w:r>
            <w:r w:rsidRPr="0044165E">
              <w:rPr>
                <w:b/>
                <w:sz w:val="20"/>
                <w:szCs w:val="20"/>
              </w:rPr>
              <w:t>(ТО-4)</w:t>
            </w: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  <w:tab w:val="left" w:pos="25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737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933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44165E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44165E" w:rsidRPr="0044165E" w:rsidRDefault="0044165E" w:rsidP="0044165E">
      <w:pPr>
        <w:tabs>
          <w:tab w:val="clear" w:pos="1134"/>
          <w:tab w:val="left" w:pos="567"/>
        </w:tabs>
        <w:kinsoku/>
        <w:overflowPunct/>
        <w:autoSpaceDE/>
        <w:autoSpaceDN/>
        <w:ind w:firstLine="0"/>
        <w:jc w:val="left"/>
        <w:rPr>
          <w:szCs w:val="24"/>
        </w:rPr>
      </w:pPr>
    </w:p>
    <w:tbl>
      <w:tblPr>
        <w:tblW w:w="1446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775"/>
        <w:gridCol w:w="709"/>
        <w:gridCol w:w="671"/>
        <w:gridCol w:w="747"/>
        <w:gridCol w:w="708"/>
        <w:gridCol w:w="709"/>
        <w:gridCol w:w="709"/>
        <w:gridCol w:w="709"/>
        <w:gridCol w:w="708"/>
        <w:gridCol w:w="709"/>
        <w:gridCol w:w="785"/>
        <w:gridCol w:w="851"/>
      </w:tblGrid>
      <w:tr w:rsidR="0044165E" w:rsidRPr="0044165E" w:rsidTr="0044165E">
        <w:trPr>
          <w:trHeight w:val="255"/>
        </w:trPr>
        <w:tc>
          <w:tcPr>
            <w:tcW w:w="5670" w:type="dxa"/>
            <w:shd w:val="clear" w:color="auto" w:fill="B6DDE8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ТО-1 - периодичность проведения 1 раз в месяц</w:t>
            </w:r>
          </w:p>
        </w:tc>
        <w:tc>
          <w:tcPr>
            <w:tcW w:w="775" w:type="dxa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5670" w:type="dxa"/>
            <w:shd w:val="clear" w:color="auto" w:fill="C2D69B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ТО-2 - периодичность проведения 1 раз в 3 месяца</w:t>
            </w:r>
          </w:p>
        </w:tc>
        <w:tc>
          <w:tcPr>
            <w:tcW w:w="775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5670" w:type="dxa"/>
            <w:shd w:val="clear" w:color="auto" w:fill="E5B8B7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ТО-3 - периодичность проведения 1 раз в 6 месяцев</w:t>
            </w:r>
          </w:p>
        </w:tc>
        <w:tc>
          <w:tcPr>
            <w:tcW w:w="775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4165E" w:rsidRPr="0044165E" w:rsidTr="0044165E">
        <w:trPr>
          <w:trHeight w:val="255"/>
        </w:trPr>
        <w:tc>
          <w:tcPr>
            <w:tcW w:w="5670" w:type="dxa"/>
            <w:shd w:val="clear" w:color="auto" w:fill="FABF8F"/>
            <w:noWrap/>
            <w:hideMark/>
          </w:tcPr>
          <w:p w:rsidR="0044165E" w:rsidRPr="0044165E" w:rsidRDefault="0044165E" w:rsidP="0044165E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44165E">
              <w:rPr>
                <w:b/>
                <w:bCs/>
                <w:sz w:val="20"/>
                <w:szCs w:val="20"/>
              </w:rPr>
              <w:t>ТО-4 - периодичность проведения 1 раз в год</w:t>
            </w:r>
          </w:p>
        </w:tc>
        <w:tc>
          <w:tcPr>
            <w:tcW w:w="775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1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47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5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44165E" w:rsidRDefault="0044165E" w:rsidP="0044165E">
      <w:pPr>
        <w:tabs>
          <w:tab w:val="clear" w:pos="1134"/>
        </w:tabs>
        <w:kinsoku/>
        <w:overflowPunct/>
        <w:autoSpaceDE/>
        <w:autoSpaceDN/>
        <w:ind w:firstLine="708"/>
        <w:jc w:val="left"/>
        <w:rPr>
          <w:szCs w:val="24"/>
        </w:rPr>
        <w:sectPr w:rsidR="0044165E" w:rsidSect="0044165E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44165E" w:rsidRPr="0044165E" w:rsidRDefault="0044165E" w:rsidP="0044165E">
      <w:pPr>
        <w:tabs>
          <w:tab w:val="clear" w:pos="1134"/>
        </w:tabs>
        <w:kinsoku/>
        <w:overflowPunct/>
        <w:autoSpaceDE/>
        <w:autoSpaceDN/>
        <w:ind w:firstLine="708"/>
        <w:jc w:val="left"/>
        <w:rPr>
          <w:szCs w:val="24"/>
        </w:rPr>
      </w:pPr>
    </w:p>
    <w:p w:rsidR="0044165E" w:rsidRPr="0044165E" w:rsidRDefault="0044165E" w:rsidP="0044165E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44165E" w:rsidRDefault="0044165E" w:rsidP="00E15EA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szCs w:val="24"/>
          <w:lang w:eastAsia="en-US"/>
        </w:rPr>
      </w:pPr>
    </w:p>
    <w:p w:rsidR="0044165E" w:rsidRDefault="0044165E" w:rsidP="00E15EA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szCs w:val="24"/>
          <w:lang w:eastAsia="en-US"/>
        </w:rPr>
      </w:pPr>
    </w:p>
    <w:p w:rsidR="0044165E" w:rsidRDefault="0044165E" w:rsidP="00E15EA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szCs w:val="24"/>
          <w:lang w:eastAsia="en-US"/>
        </w:rPr>
      </w:pPr>
    </w:p>
    <w:p w:rsidR="0044165E" w:rsidRDefault="0044165E" w:rsidP="00E15EA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szCs w:val="24"/>
          <w:lang w:eastAsia="en-US"/>
        </w:rPr>
      </w:pPr>
    </w:p>
    <w:p w:rsidR="0044165E" w:rsidRPr="0044165E" w:rsidRDefault="0044165E" w:rsidP="0044165E">
      <w:pPr>
        <w:tabs>
          <w:tab w:val="clear" w:pos="1134"/>
          <w:tab w:val="left" w:pos="1346"/>
        </w:tabs>
        <w:kinsoku/>
        <w:overflowPunct/>
        <w:autoSpaceDE/>
        <w:autoSpaceDN/>
        <w:ind w:left="3694" w:firstLine="842"/>
        <w:jc w:val="center"/>
        <w:rPr>
          <w:sz w:val="22"/>
          <w:szCs w:val="22"/>
        </w:rPr>
      </w:pPr>
    </w:p>
    <w:p w:rsidR="0044165E" w:rsidRPr="0044165E" w:rsidRDefault="0044165E" w:rsidP="0044165E">
      <w:pPr>
        <w:tabs>
          <w:tab w:val="clear" w:pos="1134"/>
          <w:tab w:val="left" w:pos="1346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  <w:r w:rsidRPr="0044165E">
        <w:rPr>
          <w:b/>
          <w:sz w:val="22"/>
          <w:szCs w:val="22"/>
        </w:rPr>
        <w:t xml:space="preserve">Перечень оборудования систем вентиляции </w:t>
      </w:r>
    </w:p>
    <w:p w:rsidR="0044165E" w:rsidRPr="0044165E" w:rsidRDefault="0044165E" w:rsidP="0044165E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195"/>
        <w:tblW w:w="1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962"/>
        <w:gridCol w:w="2269"/>
        <w:gridCol w:w="2409"/>
        <w:gridCol w:w="850"/>
        <w:gridCol w:w="1818"/>
        <w:gridCol w:w="1279"/>
      </w:tblGrid>
      <w:tr w:rsidR="0044165E" w:rsidRPr="0044165E" w:rsidTr="00697325">
        <w:trPr>
          <w:cantSplit/>
          <w:trHeight w:val="84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№</w:t>
            </w: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п/п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Наименование</w:t>
            </w: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системы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Тип</w:t>
            </w: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Тип</w:t>
            </w: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электродвигателя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Кол-во,</w:t>
            </w: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шт.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Место</w:t>
            </w: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установки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Производительность,</w:t>
            </w: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м³/ч</w:t>
            </w: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7</w:t>
            </w:r>
          </w:p>
        </w:tc>
      </w:tr>
      <w:tr w:rsidR="0044165E" w:rsidRPr="0044165E" w:rsidTr="00697325">
        <w:tc>
          <w:tcPr>
            <w:tcW w:w="11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2"/>
                <w:szCs w:val="22"/>
              </w:rPr>
            </w:pPr>
            <w:r w:rsidRPr="0044165E">
              <w:rPr>
                <w:b/>
                <w:sz w:val="20"/>
                <w:szCs w:val="20"/>
              </w:rPr>
              <w:t>Насосная станция №1 склада ГСМ-2 (инв.№000000007) приточно-вытяжная вентиляция</w:t>
            </w: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приточный П1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ВО-12-303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АИР63В4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    </w:t>
            </w: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вытяжной В1.1; В1.2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20" w:after="120"/>
              <w:ind w:firstLine="0"/>
              <w:jc w:val="left"/>
              <w:rPr>
                <w:szCs w:val="20"/>
              </w:rPr>
            </w:pPr>
            <w:r w:rsidRPr="0044165E">
              <w:rPr>
                <w:szCs w:val="20"/>
              </w:rPr>
              <w:t xml:space="preserve">ВР80-75 №4В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АИР80А4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3.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вытяжной аварийный АВ1.1; АВ1.2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Cs w:val="24"/>
              </w:rPr>
              <w:t>ВР80-75 №4В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АИР80А4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5.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6.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7.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Cs w:val="24"/>
              </w:rP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8.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  <w:lang w:val="en-US"/>
              </w:rPr>
            </w:pPr>
            <w:r w:rsidRPr="0044165E">
              <w:rPr>
                <w:szCs w:val="24"/>
              </w:rP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9.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11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2"/>
                <w:szCs w:val="22"/>
              </w:rPr>
            </w:pPr>
            <w:r w:rsidRPr="0044165E">
              <w:rPr>
                <w:b/>
                <w:sz w:val="20"/>
                <w:szCs w:val="20"/>
              </w:rPr>
              <w:t>Насосная станция №2 склада ГСМ-2 (инв.№000000005) приточно-вытяжная вентиляция</w:t>
            </w: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приточный П2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ВО-12-300-6,3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АИМ-М63В4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вытяжной В2.1; В2.2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20" w:after="120"/>
              <w:ind w:firstLine="0"/>
              <w:jc w:val="left"/>
              <w:rPr>
                <w:szCs w:val="20"/>
              </w:rPr>
            </w:pPr>
            <w:r w:rsidRPr="0044165E">
              <w:rPr>
                <w:szCs w:val="20"/>
              </w:rPr>
              <w:t xml:space="preserve">ВР80-75 №6,3В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АИР90</w:t>
            </w:r>
            <w:r w:rsidRPr="0044165E">
              <w:rPr>
                <w:sz w:val="22"/>
                <w:szCs w:val="22"/>
                <w:lang w:val="en-US"/>
              </w:rPr>
              <w:t>L6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3.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вытяжной аварийный АВ2.1; АВ2.2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20" w:after="120"/>
              <w:ind w:firstLine="0"/>
              <w:jc w:val="left"/>
              <w:rPr>
                <w:szCs w:val="20"/>
              </w:rPr>
            </w:pPr>
            <w:r w:rsidRPr="0044165E">
              <w:rPr>
                <w:szCs w:val="20"/>
              </w:rPr>
              <w:t xml:space="preserve">ВР80-75 №6,3В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АИР90</w:t>
            </w:r>
            <w:r w:rsidRPr="0044165E">
              <w:rPr>
                <w:sz w:val="22"/>
                <w:szCs w:val="22"/>
                <w:lang w:val="en-US"/>
              </w:rPr>
              <w:t>L6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5.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6.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7.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Cs w:val="24"/>
              </w:rP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8.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  <w:lang w:val="en-US"/>
              </w:rPr>
            </w:pPr>
            <w:r w:rsidRPr="0044165E">
              <w:rPr>
                <w:szCs w:val="24"/>
              </w:rP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9.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11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2"/>
                <w:szCs w:val="22"/>
              </w:rPr>
            </w:pPr>
            <w:r w:rsidRPr="0044165E">
              <w:rPr>
                <w:b/>
                <w:sz w:val="20"/>
                <w:szCs w:val="20"/>
              </w:rPr>
              <w:t>Насосная станция №3 склада ГСМ-2 (инв.№000000006) вытяжная вентиляция</w:t>
            </w: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вытяжной В3.1; В3.2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20" w:after="120"/>
              <w:ind w:firstLine="0"/>
              <w:jc w:val="left"/>
              <w:rPr>
                <w:szCs w:val="20"/>
              </w:rPr>
            </w:pPr>
            <w:r w:rsidRPr="0044165E">
              <w:rPr>
                <w:szCs w:val="20"/>
              </w:rPr>
              <w:t xml:space="preserve">ВР80-75 №2,5В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АИМЛ63А4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вытяжной аварийный АВ3.1; АВ3.2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20" w:after="120"/>
              <w:ind w:firstLine="0"/>
              <w:jc w:val="left"/>
              <w:rPr>
                <w:szCs w:val="20"/>
              </w:rPr>
            </w:pPr>
            <w:r w:rsidRPr="0044165E">
              <w:rPr>
                <w:szCs w:val="20"/>
              </w:rPr>
              <w:t xml:space="preserve">ВР80-75 №2,5В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4ВР63А4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3.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5.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6.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Cs w:val="24"/>
              </w:rP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7.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  <w:lang w:val="en-US"/>
              </w:rPr>
            </w:pPr>
            <w:r w:rsidRPr="0044165E">
              <w:rPr>
                <w:szCs w:val="24"/>
              </w:rP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8.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11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2"/>
                <w:szCs w:val="22"/>
              </w:rPr>
            </w:pPr>
            <w:r w:rsidRPr="0044165E">
              <w:rPr>
                <w:b/>
                <w:sz w:val="20"/>
                <w:szCs w:val="20"/>
              </w:rPr>
              <w:t>Фильтрационный узел склада ГСМ-2 (инв.№000000003) вытяжная вентиляция</w:t>
            </w: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вытяжной В4.1; В4.2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20" w:after="120"/>
              <w:ind w:firstLine="0"/>
              <w:jc w:val="left"/>
              <w:rPr>
                <w:szCs w:val="20"/>
              </w:rPr>
            </w:pPr>
            <w:r w:rsidRPr="0044165E">
              <w:rPr>
                <w:szCs w:val="20"/>
              </w:rPr>
              <w:t xml:space="preserve">ВР80-75 №3,15В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4ВР63А4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вытяжной аварийный АВ4.1; АВ4.2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20" w:after="120"/>
              <w:ind w:firstLine="0"/>
              <w:jc w:val="left"/>
              <w:rPr>
                <w:szCs w:val="20"/>
              </w:rPr>
            </w:pPr>
            <w:r w:rsidRPr="0044165E">
              <w:rPr>
                <w:szCs w:val="20"/>
              </w:rPr>
              <w:t xml:space="preserve">ВР80-75 №3,15В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4ВР63А4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3.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5.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6.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Cs w:val="24"/>
              </w:rP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7.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  <w:lang w:val="en-US"/>
              </w:rPr>
            </w:pPr>
            <w:r w:rsidRPr="0044165E">
              <w:rPr>
                <w:szCs w:val="24"/>
              </w:rP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8.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11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2"/>
                <w:szCs w:val="22"/>
              </w:rPr>
            </w:pPr>
            <w:r w:rsidRPr="0044165E">
              <w:rPr>
                <w:b/>
                <w:sz w:val="20"/>
                <w:szCs w:val="20"/>
              </w:rPr>
              <w:t>Фильтрационный узел склада ГСМ-1 (инв.№000000037) вытяжная вентиляция</w:t>
            </w: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вытяжной В5.1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20" w:after="120"/>
              <w:ind w:firstLine="0"/>
              <w:jc w:val="left"/>
              <w:rPr>
                <w:szCs w:val="20"/>
              </w:rPr>
            </w:pPr>
            <w:r w:rsidRPr="0044165E">
              <w:rPr>
                <w:szCs w:val="20"/>
              </w:rPr>
              <w:t xml:space="preserve">ВР86-77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АИМ63А4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вытяжной аварийный АВ5.1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20" w:after="120"/>
              <w:ind w:firstLine="0"/>
              <w:jc w:val="left"/>
              <w:rPr>
                <w:szCs w:val="20"/>
              </w:rPr>
            </w:pPr>
            <w:r w:rsidRPr="0044165E">
              <w:rPr>
                <w:szCs w:val="20"/>
              </w:rPr>
              <w:t xml:space="preserve">ВР86-77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АИМ63В2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3.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5.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11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2"/>
                <w:szCs w:val="22"/>
              </w:rPr>
            </w:pPr>
            <w:r w:rsidRPr="0044165E">
              <w:rPr>
                <w:b/>
                <w:sz w:val="20"/>
                <w:szCs w:val="20"/>
              </w:rPr>
              <w:t>Помещение лаборатории склада ГСМ-2 (инв.№000000011) приточно-вытяжная вентиляция</w:t>
            </w: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Вентилятор приточный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Приточная вентиляционная установка- КОЛИБРИ-700</w:t>
            </w:r>
            <w:r w:rsidRPr="0044165E">
              <w:rPr>
                <w:sz w:val="22"/>
                <w:szCs w:val="22"/>
                <w:lang w:val="en-US"/>
              </w:rPr>
              <w:t>N</w:t>
            </w: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Фильтр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 комплекте</w:t>
            </w: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4165E">
              <w:rPr>
                <w:sz w:val="22"/>
                <w:szCs w:val="22"/>
              </w:rPr>
              <w:t>1</w:t>
            </w: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  <w:lang w:val="en-US"/>
              </w:rPr>
            </w:pPr>
          </w:p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4165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На чердаке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    </w:t>
            </w: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вытяжной В6.1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20" w:after="120"/>
              <w:ind w:firstLine="0"/>
              <w:jc w:val="left"/>
              <w:rPr>
                <w:szCs w:val="20"/>
              </w:rPr>
            </w:pPr>
            <w:r w:rsidRPr="0044165E">
              <w:rPr>
                <w:szCs w:val="20"/>
              </w:rPr>
              <w:t>ВЦ4-75№3,15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На наружной стене здания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3.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4165E">
              <w:rPr>
                <w:sz w:val="22"/>
                <w:szCs w:val="22"/>
              </w:rPr>
              <w:t>Вентилятор вытяжной В6.</w:t>
            </w:r>
            <w:r w:rsidRPr="0044165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20" w:after="120"/>
              <w:ind w:firstLine="0"/>
              <w:jc w:val="left"/>
              <w:rPr>
                <w:szCs w:val="20"/>
              </w:rPr>
            </w:pPr>
            <w:r w:rsidRPr="0044165E">
              <w:rPr>
                <w:szCs w:val="20"/>
              </w:rPr>
              <w:t>ВР86-77№2,5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На наружной стене здания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5.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Противопожарный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6.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7.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11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2"/>
                <w:szCs w:val="22"/>
              </w:rPr>
            </w:pPr>
            <w:r w:rsidRPr="0044165E">
              <w:rPr>
                <w:b/>
                <w:sz w:val="20"/>
                <w:szCs w:val="20"/>
              </w:rPr>
              <w:t>Моечные комнаты №1, №2 лаборатории склада ГСМ-2 (инв.№000000011) вытяжная вентиляция</w:t>
            </w: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вытяжной В7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20" w:after="120"/>
              <w:ind w:firstLine="0"/>
              <w:jc w:val="left"/>
              <w:rPr>
                <w:szCs w:val="20"/>
              </w:rPr>
            </w:pPr>
            <w:r w:rsidRPr="0044165E">
              <w:rPr>
                <w:szCs w:val="20"/>
                <w:lang w:val="en-US"/>
              </w:rPr>
              <w:t>VEB</w:t>
            </w:r>
            <w:r w:rsidRPr="0044165E">
              <w:rPr>
                <w:szCs w:val="20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4165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На чердаке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 вытяжной В8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20" w:after="120"/>
              <w:ind w:firstLine="0"/>
              <w:jc w:val="left"/>
              <w:rPr>
                <w:szCs w:val="20"/>
              </w:rPr>
            </w:pPr>
            <w:r w:rsidRPr="0044165E">
              <w:rPr>
                <w:szCs w:val="20"/>
                <w:lang w:val="en-US"/>
              </w:rPr>
              <w:t>RVK315Y4</w:t>
            </w:r>
            <w:r w:rsidRPr="0044165E">
              <w:rPr>
                <w:szCs w:val="20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4165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 w:val="22"/>
                <w:szCs w:val="22"/>
              </w:rPr>
              <w:t>В помещении моечной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3.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5.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11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2"/>
                <w:szCs w:val="22"/>
              </w:rPr>
            </w:pPr>
            <w:r w:rsidRPr="0044165E">
              <w:rPr>
                <w:b/>
                <w:sz w:val="20"/>
                <w:szCs w:val="20"/>
              </w:rPr>
              <w:t>Помещение гаража склада ГСМ-2 (инв.№000000002) приточно-вытяжная вентиляция</w:t>
            </w: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4165E">
              <w:rPr>
                <w:sz w:val="22"/>
                <w:szCs w:val="22"/>
              </w:rPr>
              <w:t>Вентилятор канальный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Cs w:val="24"/>
              </w:rPr>
              <w:t>ВК-355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3.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Клапан обратный искробезопасный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Cs w:val="24"/>
              </w:rPr>
              <w:t xml:space="preserve">АЗЕ 028-05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 xml:space="preserve">                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11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b/>
                <w:sz w:val="20"/>
                <w:szCs w:val="20"/>
              </w:rPr>
              <w:t>Навес со смотровой ямой на складе ГСМ-2 (инв. №000000197) приточно-вытяжная вентиляция</w:t>
            </w: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Cs w:val="24"/>
              </w:rPr>
              <w:t>В-06-300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proofErr w:type="spellStart"/>
            <w:r w:rsidRPr="0044165E">
              <w:rPr>
                <w:szCs w:val="24"/>
              </w:rPr>
              <w:t>Верза</w:t>
            </w:r>
            <w:proofErr w:type="spellEnd"/>
            <w:r w:rsidRPr="0044165E">
              <w:rPr>
                <w:szCs w:val="24"/>
              </w:rPr>
              <w:t xml:space="preserve"> 14-46-3.15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4165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3.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  <w:lang w:val="en-US"/>
              </w:rPr>
            </w:pPr>
            <w:r w:rsidRPr="0044165E">
              <w:rPr>
                <w:szCs w:val="24"/>
                <w:lang w:val="en-US"/>
              </w:rPr>
              <w:t xml:space="preserve">DFE </w:t>
            </w:r>
            <w:r w:rsidRPr="0044165E">
              <w:rPr>
                <w:szCs w:val="24"/>
              </w:rPr>
              <w:t>146-</w:t>
            </w:r>
            <w:r w:rsidRPr="0044165E">
              <w:rPr>
                <w:szCs w:val="24"/>
                <w:lang w:val="en-US"/>
              </w:rPr>
              <w:t>S2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4165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Калорифер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Cs w:val="24"/>
              </w:rPr>
              <w:t>КСКЗ-10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5.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Cs w:val="24"/>
              </w:rPr>
              <w:t>КПД-4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6.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Заслонка для рециркуляции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7.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Шибер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8.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11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b/>
                <w:sz w:val="20"/>
                <w:szCs w:val="20"/>
              </w:rPr>
              <w:t>Приточно-вытяжная вентиляция в насосной станции скл.ГСМ-1(здание: Заводское ш.,д.2,стр.3) (Инв.№000000512)</w:t>
            </w: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4165E">
              <w:rPr>
                <w:sz w:val="22"/>
                <w:szCs w:val="22"/>
              </w:rPr>
              <w:t>Установка</w:t>
            </w:r>
            <w:r w:rsidRPr="0044165E">
              <w:rPr>
                <w:sz w:val="22"/>
                <w:szCs w:val="22"/>
                <w:lang w:val="en-US"/>
              </w:rPr>
              <w:t xml:space="preserve"> SUPM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  <w:lang w:val="en-US"/>
              </w:rPr>
            </w:pPr>
            <w:r w:rsidRPr="0044165E">
              <w:rPr>
                <w:szCs w:val="24"/>
                <w:lang w:val="en-US"/>
              </w:rPr>
              <w:t>60-35R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АИР 1,1кВт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На улице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2.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Вентилятор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Cs w:val="24"/>
              </w:rPr>
              <w:t>ВР 80-75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АИМУ80А4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На улице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4.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Датчик газоанализатор</w:t>
            </w:r>
            <w:r w:rsidRPr="004416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rFonts w:ascii="Arial" w:hAnsi="Arial" w:cs="Arial"/>
                <w:color w:val="000000"/>
                <w:sz w:val="20"/>
                <w:szCs w:val="20"/>
              </w:rPr>
              <w:t>ДАК-ΣСН-30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5.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44165E">
              <w:rPr>
                <w:sz w:val="22"/>
                <w:szCs w:val="22"/>
              </w:rPr>
              <w:t>Оповещатель</w:t>
            </w:r>
            <w:proofErr w:type="spellEnd"/>
            <w:r w:rsidRPr="0044165E">
              <w:rPr>
                <w:sz w:val="22"/>
                <w:szCs w:val="22"/>
              </w:rPr>
              <w:t xml:space="preserve"> пожарный экран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Cs w:val="24"/>
              </w:rPr>
              <w:t>Экран-С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6.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44165E">
              <w:rPr>
                <w:sz w:val="22"/>
                <w:szCs w:val="22"/>
              </w:rPr>
              <w:t>Оповещатель</w:t>
            </w:r>
            <w:proofErr w:type="spellEnd"/>
            <w:r w:rsidRPr="0044165E">
              <w:rPr>
                <w:sz w:val="22"/>
                <w:szCs w:val="22"/>
              </w:rPr>
              <w:t xml:space="preserve"> пожарный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Cs w:val="24"/>
              </w:rPr>
              <w:t>Сфера ЗУ 12-30/220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7.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Шкаф управления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8.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4165E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9.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Клапан обратный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Cs w:val="24"/>
              </w:rPr>
              <w:t>АЗЕ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10.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Заслонка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44165E">
              <w:rPr>
                <w:szCs w:val="24"/>
              </w:rPr>
              <w:t>АЗД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4165E" w:rsidRPr="0044165E" w:rsidTr="0069732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11.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44165E">
              <w:rPr>
                <w:sz w:val="22"/>
                <w:szCs w:val="22"/>
              </w:rPr>
              <w:t>Дросель</w:t>
            </w:r>
            <w:proofErr w:type="spellEnd"/>
            <w:r w:rsidRPr="0044165E">
              <w:rPr>
                <w:sz w:val="22"/>
                <w:szCs w:val="22"/>
              </w:rPr>
              <w:t>-клапан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4165E">
              <w:rPr>
                <w:sz w:val="22"/>
                <w:szCs w:val="22"/>
              </w:rPr>
              <w:t>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5E" w:rsidRPr="0044165E" w:rsidRDefault="0044165E" w:rsidP="0044165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44165E" w:rsidRPr="0044165E" w:rsidRDefault="0044165E" w:rsidP="0044165E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</w:p>
    <w:p w:rsidR="0044165E" w:rsidRDefault="0044165E" w:rsidP="00E15EA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szCs w:val="24"/>
          <w:lang w:eastAsia="en-US"/>
        </w:rPr>
      </w:pPr>
    </w:p>
    <w:p w:rsidR="0044165E" w:rsidRDefault="0044165E" w:rsidP="00E15EA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szCs w:val="24"/>
          <w:lang w:eastAsia="en-US"/>
        </w:rPr>
      </w:pPr>
    </w:p>
    <w:p w:rsidR="0044165E" w:rsidRDefault="0044165E" w:rsidP="00E15EA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szCs w:val="24"/>
          <w:lang w:eastAsia="en-US"/>
        </w:rPr>
      </w:pPr>
    </w:p>
    <w:p w:rsidR="0044165E" w:rsidRDefault="0044165E" w:rsidP="00E15EA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szCs w:val="24"/>
          <w:lang w:eastAsia="en-US"/>
        </w:rPr>
      </w:pPr>
      <w:bookmarkStart w:id="2" w:name="_GoBack"/>
      <w:bookmarkEnd w:id="2"/>
    </w:p>
    <w:p w:rsidR="0044165E" w:rsidRDefault="0044165E" w:rsidP="00E15EA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szCs w:val="24"/>
          <w:lang w:eastAsia="en-US"/>
        </w:rPr>
      </w:pPr>
    </w:p>
    <w:p w:rsidR="0044165E" w:rsidRDefault="0044165E" w:rsidP="00E15EA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szCs w:val="24"/>
          <w:lang w:eastAsia="en-US"/>
        </w:rPr>
      </w:pPr>
    </w:p>
    <w:p w:rsidR="00E15EAE" w:rsidRPr="00E15EAE" w:rsidRDefault="00E15EAE" w:rsidP="00E15EA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szCs w:val="24"/>
          <w:lang w:eastAsia="en-US"/>
        </w:rPr>
      </w:pPr>
      <w:r w:rsidRPr="00E15EAE">
        <w:rPr>
          <w:rFonts w:eastAsia="Calibri"/>
          <w:b/>
          <w:szCs w:val="24"/>
          <w:lang w:eastAsia="en-US"/>
        </w:rPr>
        <w:t xml:space="preserve">Приложение №3  </w:t>
      </w:r>
    </w:p>
    <w:p w:rsidR="00E15EAE" w:rsidRPr="00E15EAE" w:rsidRDefault="00E15EAE" w:rsidP="00E15EA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szCs w:val="24"/>
          <w:lang w:eastAsia="en-US"/>
        </w:rPr>
      </w:pPr>
      <w:r w:rsidRPr="00E15EAE">
        <w:rPr>
          <w:rFonts w:eastAsia="Calibri"/>
          <w:b/>
          <w:szCs w:val="24"/>
          <w:lang w:eastAsia="en-US"/>
        </w:rPr>
        <w:t>К техническому заданию</w:t>
      </w:r>
    </w:p>
    <w:p w:rsidR="00E15EAE" w:rsidRPr="00E15EAE" w:rsidRDefault="00E15EAE" w:rsidP="00E15EAE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contextualSpacing/>
        <w:jc w:val="center"/>
        <w:rPr>
          <w:rFonts w:eastAsia="Calibri"/>
          <w:b/>
          <w:sz w:val="28"/>
          <w:lang w:eastAsia="en-US"/>
        </w:rPr>
      </w:pPr>
    </w:p>
    <w:p w:rsidR="00E15EAE" w:rsidRPr="00E15EAE" w:rsidRDefault="00E15EAE" w:rsidP="00E15EAE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contextualSpacing/>
        <w:jc w:val="center"/>
        <w:rPr>
          <w:rFonts w:eastAsia="Calibri"/>
          <w:b/>
          <w:sz w:val="28"/>
          <w:lang w:eastAsia="en-US"/>
        </w:rPr>
      </w:pPr>
      <w:r w:rsidRPr="00E15EAE">
        <w:rPr>
          <w:rFonts w:eastAsia="Calibri"/>
          <w:b/>
          <w:sz w:val="28"/>
          <w:lang w:eastAsia="en-US"/>
        </w:rPr>
        <w:t>Глоссарий</w:t>
      </w:r>
    </w:p>
    <w:p w:rsidR="00E15EAE" w:rsidRPr="00E15EAE" w:rsidRDefault="00E15EAE" w:rsidP="0044165E">
      <w:pPr>
        <w:numPr>
          <w:ilvl w:val="0"/>
          <w:numId w:val="3"/>
        </w:numPr>
        <w:tabs>
          <w:tab w:val="clear" w:pos="1134"/>
        </w:tabs>
        <w:kinsoku/>
        <w:overflowPunct/>
        <w:autoSpaceDE/>
        <w:autoSpaceDN/>
        <w:spacing w:after="200" w:line="480" w:lineRule="auto"/>
        <w:contextualSpacing/>
        <w:jc w:val="left"/>
        <w:rPr>
          <w:rFonts w:eastAsia="Calibri"/>
          <w:szCs w:val="24"/>
          <w:lang w:eastAsia="en-US"/>
        </w:rPr>
      </w:pPr>
      <w:r w:rsidRPr="00E15EAE">
        <w:rPr>
          <w:rFonts w:eastAsia="Calibri"/>
          <w:szCs w:val="24"/>
          <w:lang w:eastAsia="en-US"/>
        </w:rPr>
        <w:t>АО – Акционерное общество</w:t>
      </w:r>
    </w:p>
    <w:p w:rsidR="00E15EAE" w:rsidRPr="00E15EAE" w:rsidRDefault="00E15EAE" w:rsidP="0044165E">
      <w:pPr>
        <w:numPr>
          <w:ilvl w:val="0"/>
          <w:numId w:val="3"/>
        </w:numPr>
        <w:tabs>
          <w:tab w:val="clear" w:pos="1134"/>
        </w:tabs>
        <w:kinsoku/>
        <w:overflowPunct/>
        <w:autoSpaceDE/>
        <w:autoSpaceDN/>
        <w:spacing w:after="200" w:line="480" w:lineRule="auto"/>
        <w:contextualSpacing/>
        <w:jc w:val="left"/>
        <w:rPr>
          <w:rFonts w:eastAsia="Calibri"/>
          <w:szCs w:val="24"/>
          <w:lang w:eastAsia="en-US"/>
        </w:rPr>
      </w:pPr>
      <w:r w:rsidRPr="00E15EAE">
        <w:rPr>
          <w:rFonts w:eastAsia="Calibri"/>
          <w:szCs w:val="24"/>
          <w:lang w:eastAsia="en-US"/>
        </w:rPr>
        <w:t>ГСМ 1, 2 – Склад горюче-смазочных материалов №1, №2</w:t>
      </w:r>
    </w:p>
    <w:p w:rsidR="00E15EAE" w:rsidRPr="00E15EAE" w:rsidRDefault="00E15EAE" w:rsidP="0044165E">
      <w:pPr>
        <w:numPr>
          <w:ilvl w:val="0"/>
          <w:numId w:val="3"/>
        </w:numPr>
        <w:tabs>
          <w:tab w:val="clear" w:pos="1134"/>
        </w:tabs>
        <w:kinsoku/>
        <w:overflowPunct/>
        <w:autoSpaceDE/>
        <w:autoSpaceDN/>
        <w:spacing w:after="200" w:line="480" w:lineRule="auto"/>
        <w:contextualSpacing/>
        <w:jc w:val="left"/>
        <w:rPr>
          <w:rFonts w:eastAsia="Calibri"/>
          <w:szCs w:val="24"/>
          <w:lang w:eastAsia="en-US"/>
        </w:rPr>
      </w:pPr>
      <w:r w:rsidRPr="00E15EAE">
        <w:rPr>
          <w:rFonts w:eastAsia="Calibri"/>
          <w:szCs w:val="24"/>
          <w:lang w:eastAsia="en-US"/>
        </w:rPr>
        <w:t>ФЗ – федеральный закон</w:t>
      </w:r>
    </w:p>
    <w:p w:rsidR="00E15EAE" w:rsidRPr="00E15EAE" w:rsidRDefault="00E15EAE" w:rsidP="0044165E">
      <w:pPr>
        <w:numPr>
          <w:ilvl w:val="0"/>
          <w:numId w:val="3"/>
        </w:numPr>
        <w:tabs>
          <w:tab w:val="clear" w:pos="1134"/>
        </w:tabs>
        <w:kinsoku/>
        <w:overflowPunct/>
        <w:autoSpaceDE/>
        <w:autoSpaceDN/>
        <w:spacing w:after="200" w:line="480" w:lineRule="auto"/>
        <w:contextualSpacing/>
        <w:jc w:val="left"/>
        <w:rPr>
          <w:rFonts w:eastAsia="Calibri"/>
          <w:szCs w:val="24"/>
          <w:lang w:eastAsia="en-US"/>
        </w:rPr>
      </w:pPr>
      <w:r w:rsidRPr="00E15EAE">
        <w:rPr>
          <w:rFonts w:eastAsia="Calibri"/>
          <w:szCs w:val="24"/>
          <w:lang w:eastAsia="en-US"/>
        </w:rPr>
        <w:t>ГК РФ – градостроительный кодекс Российской Федерации</w:t>
      </w:r>
    </w:p>
    <w:p w:rsidR="00E15EAE" w:rsidRPr="00E15EAE" w:rsidRDefault="00E15EAE" w:rsidP="0044165E">
      <w:pPr>
        <w:numPr>
          <w:ilvl w:val="0"/>
          <w:numId w:val="3"/>
        </w:numPr>
        <w:tabs>
          <w:tab w:val="clear" w:pos="1134"/>
        </w:tabs>
        <w:kinsoku/>
        <w:overflowPunct/>
        <w:autoSpaceDE/>
        <w:autoSpaceDN/>
        <w:spacing w:after="200" w:line="480" w:lineRule="auto"/>
        <w:contextualSpacing/>
        <w:jc w:val="left"/>
        <w:rPr>
          <w:rFonts w:eastAsia="Calibri"/>
          <w:szCs w:val="24"/>
          <w:lang w:eastAsia="en-US"/>
        </w:rPr>
      </w:pPr>
      <w:r w:rsidRPr="00E15EAE">
        <w:rPr>
          <w:rFonts w:eastAsia="Calibri"/>
          <w:szCs w:val="24"/>
          <w:lang w:eastAsia="en-US"/>
        </w:rPr>
        <w:t>Г. Москва – город Москва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FC04A0" w:rsidRPr="00FC04A0" w:rsidSect="004F1D3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89" w:rsidRDefault="00307189">
      <w:r>
        <w:separator/>
      </w:r>
    </w:p>
  </w:endnote>
  <w:endnote w:type="continuationSeparator" w:id="0">
    <w:p w:rsidR="00307189" w:rsidRDefault="0030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MS Gothic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89" w:rsidRDefault="00307189">
      <w:r>
        <w:separator/>
      </w:r>
    </w:p>
  </w:footnote>
  <w:footnote w:type="continuationSeparator" w:id="0">
    <w:p w:rsidR="00307189" w:rsidRDefault="0030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5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877876B6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5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85198B"/>
    <w:multiLevelType w:val="hybridMultilevel"/>
    <w:tmpl w:val="DA9876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17"/>
  </w:num>
  <w:num w:numId="3">
    <w:abstractNumId w:val="18"/>
  </w:num>
  <w:num w:numId="4">
    <w:abstractNumId w:val="13"/>
  </w:num>
  <w:num w:numId="5">
    <w:abstractNumId w:val="5"/>
  </w:num>
  <w:num w:numId="6">
    <w:abstractNumId w:val="4"/>
  </w:num>
  <w:num w:numId="7">
    <w:abstractNumId w:val="10"/>
  </w:num>
  <w:num w:numId="8">
    <w:abstractNumId w:val="7"/>
  </w:num>
  <w:num w:numId="9">
    <w:abstractNumId w:val="15"/>
  </w:num>
  <w:num w:numId="10">
    <w:abstractNumId w:val="6"/>
  </w:num>
  <w:num w:numId="11">
    <w:abstractNumId w:val="19"/>
  </w:num>
  <w:num w:numId="12">
    <w:abstractNumId w:val="12"/>
  </w:num>
  <w:num w:numId="13">
    <w:abstractNumId w:val="1"/>
  </w:num>
  <w:num w:numId="14">
    <w:abstractNumId w:val="9"/>
  </w:num>
  <w:num w:numId="15">
    <w:abstractNumId w:val="14"/>
  </w:num>
  <w:num w:numId="16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6"/>
  </w:num>
  <w:num w:numId="19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63E8E"/>
    <w:rsid w:val="00175051"/>
    <w:rsid w:val="00195303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4165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15EAE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9627E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E1E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qFormat/>
    <w:rsid w:val="0044165E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0"/>
    </w:pPr>
    <w:rPr>
      <w:rFonts w:ascii="Arial" w:hAnsi="Arial"/>
      <w:b/>
      <w:color w:val="000000"/>
      <w:kern w:val="28"/>
      <w:sz w:val="28"/>
      <w:szCs w:val="20"/>
      <w:lang w:val="en-US"/>
    </w:rPr>
  </w:style>
  <w:style w:type="paragraph" w:styleId="2">
    <w:name w:val="heading 2"/>
    <w:basedOn w:val="a0"/>
    <w:next w:val="a0"/>
    <w:link w:val="22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44165E"/>
    <w:pPr>
      <w:keepNext/>
      <w:tabs>
        <w:tab w:val="clear" w:pos="1134"/>
      </w:tabs>
      <w:kinsoku/>
      <w:overflowPunct/>
      <w:autoSpaceDE/>
      <w:autoSpaceDN/>
      <w:ind w:firstLine="0"/>
      <w:jc w:val="left"/>
      <w:outlineLvl w:val="4"/>
    </w:pPr>
    <w:rPr>
      <w:szCs w:val="20"/>
      <w:u w:val="single"/>
    </w:rPr>
  </w:style>
  <w:style w:type="paragraph" w:styleId="6">
    <w:name w:val="heading 6"/>
    <w:basedOn w:val="a0"/>
    <w:next w:val="a0"/>
    <w:link w:val="60"/>
    <w:qFormat/>
    <w:rsid w:val="0044165E"/>
    <w:pPr>
      <w:widowControl w:val="0"/>
      <w:tabs>
        <w:tab w:val="clear" w:pos="1134"/>
        <w:tab w:val="num" w:pos="360"/>
      </w:tabs>
      <w:suppressAutoHyphens/>
      <w:spacing w:before="240" w:after="60"/>
      <w:ind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4165E"/>
    <w:pPr>
      <w:keepNext/>
      <w:tabs>
        <w:tab w:val="clear" w:pos="1134"/>
      </w:tabs>
      <w:kinsoku/>
      <w:overflowPunct/>
      <w:autoSpaceDE/>
      <w:autoSpaceDN/>
      <w:ind w:firstLine="0"/>
      <w:jc w:val="center"/>
      <w:outlineLvl w:val="6"/>
    </w:pPr>
    <w:rPr>
      <w:rFonts w:ascii="Arial" w:hAnsi="Arial"/>
      <w:b/>
      <w:szCs w:val="20"/>
    </w:rPr>
  </w:style>
  <w:style w:type="paragraph" w:styleId="8">
    <w:name w:val="heading 8"/>
    <w:basedOn w:val="a0"/>
    <w:next w:val="a0"/>
    <w:link w:val="80"/>
    <w:qFormat/>
    <w:rsid w:val="0044165E"/>
    <w:pPr>
      <w:keepNext/>
      <w:tabs>
        <w:tab w:val="clear" w:pos="1134"/>
      </w:tabs>
      <w:kinsoku/>
      <w:overflowPunct/>
      <w:autoSpaceDE/>
      <w:autoSpaceDN/>
      <w:ind w:firstLine="0"/>
      <w:jc w:val="left"/>
      <w:outlineLvl w:val="7"/>
    </w:pPr>
    <w:rPr>
      <w:b/>
      <w:szCs w:val="20"/>
    </w:rPr>
  </w:style>
  <w:style w:type="paragraph" w:styleId="9">
    <w:name w:val="heading 9"/>
    <w:basedOn w:val="a0"/>
    <w:next w:val="a0"/>
    <w:link w:val="90"/>
    <w:qFormat/>
    <w:rsid w:val="0044165E"/>
    <w:pPr>
      <w:widowControl w:val="0"/>
      <w:tabs>
        <w:tab w:val="num" w:pos="360"/>
      </w:tabs>
      <w:suppressAutoHyphens/>
      <w:spacing w:before="240" w:after="60"/>
      <w:ind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1">
    <w:name w:val="Введение-заголовок"/>
    <w:basedOn w:val="a0"/>
    <w:link w:val="-2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2">
    <w:name w:val="Введение-заголовок Знак"/>
    <w:link w:val="-1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3">
    <w:name w:val="Quote"/>
    <w:basedOn w:val="a0"/>
    <w:next w:val="a0"/>
    <w:link w:val="24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4">
    <w:name w:val="Цитата 2 Знак"/>
    <w:basedOn w:val="a1"/>
    <w:link w:val="23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2">
    <w:name w:val="Заголовок 2 Знак"/>
    <w:basedOn w:val="a1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0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5">
    <w:name w:val="Hyperlink"/>
    <w:basedOn w:val="a1"/>
    <w:uiPriority w:val="99"/>
    <w:rsid w:val="002A60AA"/>
    <w:rPr>
      <w:rFonts w:cs="Times New Roman"/>
      <w:i/>
      <w:color w:val="0000FF"/>
      <w:u w:val="single"/>
    </w:rPr>
  </w:style>
  <w:style w:type="paragraph" w:customStyle="1" w:styleId="a6">
    <w:name w:val="Таблица текст"/>
    <w:basedOn w:val="a0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2A60AA"/>
    <w:rPr>
      <w:b/>
      <w:i/>
      <w:shd w:val="clear" w:color="auto" w:fill="FFFF99"/>
    </w:rPr>
  </w:style>
  <w:style w:type="paragraph" w:styleId="a8">
    <w:name w:val="List Paragraph"/>
    <w:basedOn w:val="a0"/>
    <w:link w:val="a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1"/>
    <w:link w:val="a8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лок"/>
    <w:basedOn w:val="a0"/>
    <w:link w:val="ab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b">
    <w:name w:val="Блок Знак"/>
    <w:basedOn w:val="a1"/>
    <w:link w:val="aa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2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2"/>
    <w:next w:val="ac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2"/>
    <w:next w:val="ac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аголовок 1 Знак"/>
    <w:aliases w:val="Document Header1 Знак,H1 Знак"/>
    <w:basedOn w:val="a1"/>
    <w:link w:val="10"/>
    <w:rsid w:val="0044165E"/>
    <w:rPr>
      <w:rFonts w:ascii="Arial" w:eastAsia="Times New Roman" w:hAnsi="Arial" w:cs="Times New Roman"/>
      <w:b/>
      <w:color w:val="000000"/>
      <w:kern w:val="28"/>
      <w:sz w:val="28"/>
      <w:szCs w:val="20"/>
      <w:lang w:val="en-US" w:eastAsia="ru-RU"/>
    </w:rPr>
  </w:style>
  <w:style w:type="character" w:customStyle="1" w:styleId="50">
    <w:name w:val="Заголовок 5 Знак"/>
    <w:basedOn w:val="a1"/>
    <w:link w:val="5"/>
    <w:rsid w:val="0044165E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1"/>
    <w:link w:val="6"/>
    <w:rsid w:val="0044165E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1"/>
    <w:link w:val="7"/>
    <w:rsid w:val="0044165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4416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44165E"/>
    <w:rPr>
      <w:rFonts w:ascii="Arial" w:eastAsia="Times New Roman" w:hAnsi="Arial" w:cs="Times New Roman"/>
      <w:sz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4165E"/>
  </w:style>
  <w:style w:type="paragraph" w:styleId="ad">
    <w:name w:val="Title"/>
    <w:basedOn w:val="a0"/>
    <w:link w:val="ae"/>
    <w:qFormat/>
    <w:rsid w:val="0044165E"/>
    <w:pPr>
      <w:tabs>
        <w:tab w:val="clear" w:pos="1134"/>
      </w:tabs>
      <w:kinsoku/>
      <w:overflowPunct/>
      <w:autoSpaceDE/>
      <w:autoSpaceDN/>
      <w:spacing w:before="240" w:after="60"/>
      <w:ind w:firstLine="0"/>
      <w:jc w:val="center"/>
    </w:pPr>
    <w:rPr>
      <w:rFonts w:ascii="Arial" w:hAnsi="Arial"/>
      <w:b/>
      <w:color w:val="000000"/>
      <w:kern w:val="28"/>
      <w:sz w:val="32"/>
      <w:szCs w:val="20"/>
      <w:lang w:val="en-US"/>
    </w:rPr>
  </w:style>
  <w:style w:type="character" w:customStyle="1" w:styleId="ae">
    <w:name w:val="Заголовок Знак"/>
    <w:basedOn w:val="a1"/>
    <w:link w:val="ad"/>
    <w:rsid w:val="0044165E"/>
    <w:rPr>
      <w:rFonts w:ascii="Arial" w:eastAsia="Times New Roman" w:hAnsi="Arial" w:cs="Times New Roman"/>
      <w:b/>
      <w:color w:val="000000"/>
      <w:kern w:val="28"/>
      <w:sz w:val="32"/>
      <w:szCs w:val="20"/>
      <w:lang w:val="en-US" w:eastAsia="ru-RU"/>
    </w:rPr>
  </w:style>
  <w:style w:type="paragraph" w:styleId="af">
    <w:name w:val="Body Text"/>
    <w:basedOn w:val="a0"/>
    <w:link w:val="af0"/>
    <w:rsid w:val="0044165E"/>
    <w:pPr>
      <w:tabs>
        <w:tab w:val="clear" w:pos="1134"/>
      </w:tabs>
      <w:kinsoku/>
      <w:overflowPunct/>
      <w:autoSpaceDE/>
      <w:autoSpaceDN/>
      <w:spacing w:after="120"/>
      <w:ind w:firstLine="0"/>
      <w:jc w:val="left"/>
    </w:pPr>
    <w:rPr>
      <w:rFonts w:ascii="Arial" w:hAnsi="Arial"/>
      <w:color w:val="000000"/>
      <w:sz w:val="22"/>
      <w:szCs w:val="20"/>
      <w:lang w:val="en-US"/>
    </w:rPr>
  </w:style>
  <w:style w:type="character" w:customStyle="1" w:styleId="af0">
    <w:name w:val="Основной текст Знак"/>
    <w:basedOn w:val="a1"/>
    <w:link w:val="af"/>
    <w:rsid w:val="0044165E"/>
    <w:rPr>
      <w:rFonts w:ascii="Arial" w:eastAsia="Times New Roman" w:hAnsi="Arial" w:cs="Times New Roman"/>
      <w:color w:val="000000"/>
      <w:szCs w:val="20"/>
      <w:lang w:val="en-US" w:eastAsia="ru-RU"/>
    </w:rPr>
  </w:style>
  <w:style w:type="paragraph" w:styleId="af1">
    <w:name w:val="List"/>
    <w:basedOn w:val="a0"/>
    <w:rsid w:val="0044165E"/>
    <w:pPr>
      <w:tabs>
        <w:tab w:val="clear" w:pos="1134"/>
      </w:tabs>
      <w:kinsoku/>
      <w:overflowPunct/>
      <w:autoSpaceDE/>
      <w:autoSpaceDN/>
      <w:ind w:left="283" w:hanging="283"/>
      <w:jc w:val="left"/>
    </w:pPr>
    <w:rPr>
      <w:rFonts w:ascii="Arial" w:hAnsi="Arial"/>
      <w:color w:val="000000"/>
      <w:sz w:val="22"/>
      <w:szCs w:val="20"/>
      <w:lang w:val="en-US"/>
    </w:rPr>
  </w:style>
  <w:style w:type="paragraph" w:styleId="af2">
    <w:name w:val="Body Text Indent"/>
    <w:basedOn w:val="a0"/>
    <w:link w:val="af3"/>
    <w:rsid w:val="0044165E"/>
    <w:pPr>
      <w:tabs>
        <w:tab w:val="clear" w:pos="1134"/>
      </w:tabs>
      <w:kinsoku/>
      <w:overflowPunct/>
      <w:autoSpaceDE/>
      <w:autoSpaceDN/>
      <w:ind w:firstLine="360"/>
    </w:pPr>
    <w:rPr>
      <w:rFonts w:ascii="Arial" w:hAnsi="Arial" w:cs="Arial"/>
      <w:sz w:val="18"/>
      <w:szCs w:val="20"/>
    </w:rPr>
  </w:style>
  <w:style w:type="character" w:customStyle="1" w:styleId="af3">
    <w:name w:val="Основной текст с отступом Знак"/>
    <w:basedOn w:val="a1"/>
    <w:link w:val="af2"/>
    <w:rsid w:val="0044165E"/>
    <w:rPr>
      <w:rFonts w:ascii="Arial" w:eastAsia="Times New Roman" w:hAnsi="Arial" w:cs="Arial"/>
      <w:sz w:val="18"/>
      <w:szCs w:val="20"/>
      <w:lang w:eastAsia="ru-RU"/>
    </w:rPr>
  </w:style>
  <w:style w:type="paragraph" w:styleId="26">
    <w:name w:val="Body Text 2"/>
    <w:basedOn w:val="a0"/>
    <w:link w:val="27"/>
    <w:rsid w:val="0044165E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Arial" w:hAnsi="Arial"/>
      <w:szCs w:val="20"/>
    </w:rPr>
  </w:style>
  <w:style w:type="character" w:customStyle="1" w:styleId="27">
    <w:name w:val="Основной текст 2 Знак"/>
    <w:basedOn w:val="a1"/>
    <w:link w:val="26"/>
    <w:rsid w:val="0044165E"/>
    <w:rPr>
      <w:rFonts w:ascii="Arial" w:eastAsia="Times New Roman" w:hAnsi="Arial" w:cs="Times New Roman"/>
      <w:sz w:val="24"/>
      <w:szCs w:val="20"/>
      <w:lang w:eastAsia="ru-RU"/>
    </w:rPr>
  </w:style>
  <w:style w:type="paragraph" w:styleId="31">
    <w:name w:val="Body Text 3"/>
    <w:basedOn w:val="a0"/>
    <w:link w:val="32"/>
    <w:rsid w:val="0044165E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sz w:val="18"/>
      <w:szCs w:val="20"/>
    </w:rPr>
  </w:style>
  <w:style w:type="character" w:customStyle="1" w:styleId="32">
    <w:name w:val="Основной текст 3 Знак"/>
    <w:basedOn w:val="a1"/>
    <w:link w:val="31"/>
    <w:rsid w:val="0044165E"/>
    <w:rPr>
      <w:rFonts w:ascii="Arial" w:eastAsia="Times New Roman" w:hAnsi="Arial" w:cs="Times New Roman"/>
      <w:sz w:val="18"/>
      <w:szCs w:val="20"/>
      <w:lang w:eastAsia="ru-RU"/>
    </w:rPr>
  </w:style>
  <w:style w:type="paragraph" w:styleId="af4">
    <w:name w:val="footer"/>
    <w:basedOn w:val="a0"/>
    <w:link w:val="af5"/>
    <w:rsid w:val="0044165E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5">
    <w:name w:val="Нижний колонтитул Знак"/>
    <w:basedOn w:val="a1"/>
    <w:link w:val="af4"/>
    <w:rsid w:val="004416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44165E"/>
  </w:style>
  <w:style w:type="paragraph" w:styleId="af7">
    <w:name w:val="Balloon Text"/>
    <w:basedOn w:val="a0"/>
    <w:link w:val="af8"/>
    <w:rsid w:val="0044165E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44165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44165E"/>
  </w:style>
  <w:style w:type="paragraph" w:customStyle="1" w:styleId="210">
    <w:name w:val="Основной текст 21"/>
    <w:basedOn w:val="a0"/>
    <w:rsid w:val="0044165E"/>
    <w:pPr>
      <w:tabs>
        <w:tab w:val="clear" w:pos="1134"/>
        <w:tab w:val="left" w:pos="426"/>
        <w:tab w:val="left" w:pos="8647"/>
      </w:tabs>
      <w:kinsoku/>
      <w:overflowPunct/>
      <w:autoSpaceDE/>
      <w:autoSpaceDN/>
      <w:ind w:right="1417" w:firstLine="0"/>
    </w:pPr>
    <w:rPr>
      <w:szCs w:val="20"/>
    </w:rPr>
  </w:style>
  <w:style w:type="paragraph" w:styleId="af9">
    <w:name w:val="header"/>
    <w:basedOn w:val="a0"/>
    <w:link w:val="afa"/>
    <w:rsid w:val="0044165E"/>
    <w:pPr>
      <w:tabs>
        <w:tab w:val="clear" w:pos="1134"/>
        <w:tab w:val="center" w:pos="4153"/>
        <w:tab w:val="right" w:pos="8306"/>
      </w:tabs>
      <w:kinsoku/>
      <w:overflowPunct/>
      <w:autoSpaceDE/>
      <w:autoSpaceDN/>
      <w:ind w:firstLine="0"/>
      <w:jc w:val="left"/>
    </w:pPr>
    <w:rPr>
      <w:sz w:val="20"/>
      <w:szCs w:val="20"/>
    </w:rPr>
  </w:style>
  <w:style w:type="character" w:customStyle="1" w:styleId="afa">
    <w:name w:val="Верхний колонтитул Знак"/>
    <w:basedOn w:val="a1"/>
    <w:link w:val="af9"/>
    <w:rsid w:val="004416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Plain Text"/>
    <w:basedOn w:val="a0"/>
    <w:link w:val="afc"/>
    <w:rsid w:val="0044165E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1"/>
    <w:link w:val="afb"/>
    <w:rsid w:val="0044165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d">
    <w:name w:val="Normal (Web)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afe">
    <w:name w:val="Знак"/>
    <w:basedOn w:val="a0"/>
    <w:rsid w:val="0044165E"/>
    <w:pPr>
      <w:tabs>
        <w:tab w:val="clear" w:pos="1134"/>
      </w:tabs>
      <w:kinsoku/>
      <w:overflowPunct/>
      <w:autoSpaceDE/>
      <w:autoSpaceDN/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44165E"/>
    <w:pPr>
      <w:autoSpaceDE w:val="0"/>
      <w:autoSpaceDN w:val="0"/>
      <w:adjustRightInd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table" w:customStyle="1" w:styleId="33">
    <w:name w:val="Сетка таблицы3"/>
    <w:basedOn w:val="a2"/>
    <w:next w:val="ac"/>
    <w:rsid w:val="00441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4416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16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annotation reference"/>
    <w:basedOn w:val="a1"/>
    <w:uiPriority w:val="99"/>
    <w:unhideWhenUsed/>
    <w:rsid w:val="0044165E"/>
    <w:rPr>
      <w:sz w:val="16"/>
      <w:szCs w:val="16"/>
    </w:rPr>
  </w:style>
  <w:style w:type="paragraph" w:styleId="aff0">
    <w:name w:val="annotation text"/>
    <w:basedOn w:val="a0"/>
    <w:link w:val="aff1"/>
    <w:uiPriority w:val="99"/>
    <w:unhideWhenUsed/>
    <w:rsid w:val="0044165E"/>
    <w:pPr>
      <w:tabs>
        <w:tab w:val="clear" w:pos="1134"/>
      </w:tabs>
      <w:kinsoku/>
      <w:overflowPunct/>
      <w:autoSpaceDE/>
      <w:autoSpaceDN/>
      <w:ind w:firstLine="0"/>
      <w:jc w:val="left"/>
    </w:pPr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rsid w:val="004416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unhideWhenUsed/>
    <w:rsid w:val="0044165E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rsid w:val="004416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4">
    <w:name w:val="Body Text Indent 3"/>
    <w:basedOn w:val="a0"/>
    <w:link w:val="35"/>
    <w:uiPriority w:val="99"/>
    <w:unhideWhenUsed/>
    <w:rsid w:val="0044165E"/>
    <w:pPr>
      <w:tabs>
        <w:tab w:val="clear" w:pos="1134"/>
      </w:tabs>
      <w:kinsoku/>
      <w:overflowPunct/>
      <w:autoSpaceDE/>
      <w:autoSpaceDN/>
      <w:spacing w:after="120"/>
      <w:ind w:left="283" w:firstLine="0"/>
      <w:jc w:val="left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44165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8">
    <w:name w:val="Font Style28"/>
    <w:rsid w:val="0044165E"/>
    <w:rPr>
      <w:rFonts w:ascii="Trebuchet MS" w:hAnsi="Trebuchet MS" w:cs="Trebuchet MS" w:hint="default"/>
      <w:spacing w:val="-10"/>
      <w:sz w:val="26"/>
      <w:szCs w:val="26"/>
    </w:rPr>
  </w:style>
  <w:style w:type="paragraph" w:customStyle="1" w:styleId="aff4">
    <w:name w:val="Текстовка"/>
    <w:basedOn w:val="a0"/>
    <w:rsid w:val="0044165E"/>
    <w:pPr>
      <w:tabs>
        <w:tab w:val="clear" w:pos="1134"/>
      </w:tabs>
      <w:suppressAutoHyphens/>
      <w:kinsoku/>
      <w:overflowPunct/>
      <w:autoSpaceDE/>
      <w:autoSpaceDN/>
    </w:pPr>
    <w:rPr>
      <w:rFonts w:ascii="Arial" w:hAnsi="Arial"/>
      <w:sz w:val="18"/>
      <w:szCs w:val="20"/>
      <w:lang w:eastAsia="en-US"/>
    </w:rPr>
  </w:style>
  <w:style w:type="paragraph" w:styleId="aff5">
    <w:name w:val="footnote text"/>
    <w:basedOn w:val="a0"/>
    <w:link w:val="aff6"/>
    <w:uiPriority w:val="99"/>
    <w:unhideWhenUsed/>
    <w:rsid w:val="0044165E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4165E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4165E"/>
    <w:rPr>
      <w:vertAlign w:val="superscript"/>
    </w:rPr>
  </w:style>
  <w:style w:type="character" w:styleId="aff8">
    <w:name w:val="FollowedHyperlink"/>
    <w:basedOn w:val="a1"/>
    <w:uiPriority w:val="99"/>
    <w:unhideWhenUsed/>
    <w:rsid w:val="0044165E"/>
    <w:rPr>
      <w:color w:val="800080"/>
      <w:u w:val="single"/>
    </w:rPr>
  </w:style>
  <w:style w:type="paragraph" w:customStyle="1" w:styleId="font5">
    <w:name w:val="font5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0"/>
    <w:rsid w:val="004416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0"/>
    <w:rsid w:val="00441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0"/>
    <w:rsid w:val="00441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0"/>
    <w:rsid w:val="004416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0"/>
    <w:rsid w:val="00441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0"/>
    <w:rsid w:val="0044165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0"/>
    <w:rsid w:val="0044165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0"/>
    <w:rsid w:val="0044165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0"/>
    <w:rsid w:val="00441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0"/>
    <w:rsid w:val="0044165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0"/>
    <w:rsid w:val="00441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0"/>
    <w:rsid w:val="00441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0"/>
    <w:rsid w:val="0044165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0"/>
    <w:rsid w:val="00441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0"/>
    <w:rsid w:val="0044165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Cs w:val="24"/>
    </w:rPr>
  </w:style>
  <w:style w:type="paragraph" w:customStyle="1" w:styleId="xl92">
    <w:name w:val="xl92"/>
    <w:basedOn w:val="a0"/>
    <w:rsid w:val="0044165E"/>
    <w:pPr>
      <w:pBdr>
        <w:top w:val="single" w:sz="8" w:space="0" w:color="auto"/>
        <w:bottom w:val="single" w:sz="8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Cs w:val="24"/>
    </w:rPr>
  </w:style>
  <w:style w:type="paragraph" w:customStyle="1" w:styleId="xl93">
    <w:name w:val="xl93"/>
    <w:basedOn w:val="a0"/>
    <w:rsid w:val="0044165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0"/>
    <w:rsid w:val="0044165E"/>
    <w:pPr>
      <w:pBdr>
        <w:top w:val="single" w:sz="4" w:space="0" w:color="auto"/>
        <w:bottom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ascii="Arial" w:hAnsi="Arial" w:cs="Arial"/>
      <w:szCs w:val="24"/>
    </w:rPr>
  </w:style>
  <w:style w:type="paragraph" w:customStyle="1" w:styleId="xl95">
    <w:name w:val="xl95"/>
    <w:basedOn w:val="a0"/>
    <w:rsid w:val="0044165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ascii="Arial" w:hAnsi="Arial" w:cs="Arial"/>
      <w:szCs w:val="24"/>
    </w:rPr>
  </w:style>
  <w:style w:type="paragraph" w:customStyle="1" w:styleId="xl96">
    <w:name w:val="xl96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0"/>
    <w:rsid w:val="0044165E"/>
    <w:pPr>
      <w:pBdr>
        <w:top w:val="single" w:sz="8" w:space="0" w:color="auto"/>
        <w:left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0"/>
    <w:rsid w:val="0044165E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0"/>
    <w:rsid w:val="0044165E"/>
    <w:pPr>
      <w:pBdr>
        <w:top w:val="single" w:sz="8" w:space="0" w:color="auto"/>
        <w:left w:val="single" w:sz="8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0"/>
    <w:rsid w:val="0044165E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0"/>
    <w:rsid w:val="0044165E"/>
    <w:pPr>
      <w:pBdr>
        <w:top w:val="single" w:sz="8" w:space="0" w:color="auto"/>
        <w:left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0"/>
    <w:rsid w:val="0044165E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0"/>
    <w:rsid w:val="0044165E"/>
    <w:pPr>
      <w:pBdr>
        <w:top w:val="single" w:sz="8" w:space="0" w:color="auto"/>
        <w:bottom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0"/>
    <w:rsid w:val="00441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color w:val="FF0000"/>
      <w:sz w:val="16"/>
      <w:szCs w:val="16"/>
    </w:rPr>
  </w:style>
  <w:style w:type="paragraph" w:customStyle="1" w:styleId="14">
    <w:name w:val="Название1"/>
    <w:basedOn w:val="a0"/>
    <w:rsid w:val="0044165E"/>
    <w:pPr>
      <w:suppressLineNumbers/>
      <w:tabs>
        <w:tab w:val="clear" w:pos="1134"/>
      </w:tabs>
      <w:suppressAutoHyphens/>
      <w:kinsoku/>
      <w:overflowPunct/>
      <w:autoSpaceDE/>
      <w:autoSpaceDN/>
      <w:spacing w:before="120" w:after="120"/>
      <w:ind w:firstLine="0"/>
      <w:jc w:val="left"/>
    </w:pPr>
    <w:rPr>
      <w:rFonts w:cs="Tahoma"/>
      <w:i/>
      <w:iCs/>
      <w:szCs w:val="24"/>
      <w:lang w:eastAsia="ar-SA"/>
    </w:rPr>
  </w:style>
  <w:style w:type="paragraph" w:customStyle="1" w:styleId="310">
    <w:name w:val="Основной текст 31"/>
    <w:basedOn w:val="a0"/>
    <w:rsid w:val="0044165E"/>
    <w:pPr>
      <w:tabs>
        <w:tab w:val="clear" w:pos="1134"/>
      </w:tabs>
      <w:suppressAutoHyphens/>
      <w:kinsoku/>
      <w:overflowPunct/>
      <w:autoSpaceDE/>
      <w:autoSpaceDN/>
      <w:ind w:firstLine="0"/>
    </w:pPr>
    <w:rPr>
      <w:szCs w:val="20"/>
      <w:lang w:eastAsia="ar-SA"/>
    </w:rPr>
  </w:style>
  <w:style w:type="paragraph" w:customStyle="1" w:styleId="FR1">
    <w:name w:val="FR1"/>
    <w:rsid w:val="0044165E"/>
    <w:pPr>
      <w:widowControl w:val="0"/>
      <w:suppressAutoHyphens/>
      <w:spacing w:before="40" w:after="0" w:line="336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11">
    <w:name w:val="Сетка таблицы11"/>
    <w:basedOn w:val="a2"/>
    <w:next w:val="ac"/>
    <w:uiPriority w:val="59"/>
    <w:rsid w:val="0044165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0"/>
    <w:uiPriority w:val="99"/>
    <w:rsid w:val="0044165E"/>
    <w:pPr>
      <w:widowControl w:val="0"/>
      <w:tabs>
        <w:tab w:val="clear" w:pos="1134"/>
      </w:tabs>
      <w:kinsoku/>
      <w:overflowPunct/>
      <w:adjustRightInd w:val="0"/>
      <w:ind w:firstLine="0"/>
      <w:jc w:val="left"/>
    </w:pPr>
    <w:rPr>
      <w:szCs w:val="24"/>
    </w:rPr>
  </w:style>
  <w:style w:type="paragraph" w:customStyle="1" w:styleId="Style3">
    <w:name w:val="Style3"/>
    <w:basedOn w:val="a0"/>
    <w:uiPriority w:val="99"/>
    <w:rsid w:val="0044165E"/>
    <w:pPr>
      <w:widowControl w:val="0"/>
      <w:tabs>
        <w:tab w:val="clear" w:pos="1134"/>
      </w:tabs>
      <w:kinsoku/>
      <w:overflowPunct/>
      <w:adjustRightInd w:val="0"/>
      <w:spacing w:line="236" w:lineRule="exact"/>
      <w:ind w:firstLine="0"/>
      <w:jc w:val="center"/>
    </w:pPr>
    <w:rPr>
      <w:szCs w:val="24"/>
    </w:rPr>
  </w:style>
  <w:style w:type="paragraph" w:customStyle="1" w:styleId="Style9">
    <w:name w:val="Style9"/>
    <w:basedOn w:val="a0"/>
    <w:uiPriority w:val="99"/>
    <w:rsid w:val="0044165E"/>
    <w:pPr>
      <w:widowControl w:val="0"/>
      <w:tabs>
        <w:tab w:val="clear" w:pos="1134"/>
      </w:tabs>
      <w:kinsoku/>
      <w:overflowPunct/>
      <w:adjustRightInd w:val="0"/>
      <w:ind w:firstLine="0"/>
      <w:jc w:val="left"/>
    </w:pPr>
    <w:rPr>
      <w:szCs w:val="24"/>
    </w:rPr>
  </w:style>
  <w:style w:type="paragraph" w:customStyle="1" w:styleId="Style31">
    <w:name w:val="Style31"/>
    <w:basedOn w:val="a0"/>
    <w:uiPriority w:val="99"/>
    <w:rsid w:val="0044165E"/>
    <w:pPr>
      <w:widowControl w:val="0"/>
      <w:tabs>
        <w:tab w:val="clear" w:pos="1134"/>
      </w:tabs>
      <w:kinsoku/>
      <w:overflowPunct/>
      <w:adjustRightInd w:val="0"/>
      <w:spacing w:line="258" w:lineRule="exact"/>
      <w:ind w:firstLine="0"/>
      <w:jc w:val="left"/>
    </w:pPr>
    <w:rPr>
      <w:szCs w:val="24"/>
    </w:rPr>
  </w:style>
  <w:style w:type="paragraph" w:customStyle="1" w:styleId="Style36">
    <w:name w:val="Style36"/>
    <w:basedOn w:val="a0"/>
    <w:uiPriority w:val="99"/>
    <w:rsid w:val="0044165E"/>
    <w:pPr>
      <w:widowControl w:val="0"/>
      <w:tabs>
        <w:tab w:val="clear" w:pos="1134"/>
      </w:tabs>
      <w:kinsoku/>
      <w:overflowPunct/>
      <w:adjustRightInd w:val="0"/>
      <w:ind w:firstLine="0"/>
      <w:jc w:val="left"/>
    </w:pPr>
    <w:rPr>
      <w:szCs w:val="24"/>
    </w:rPr>
  </w:style>
  <w:style w:type="character" w:customStyle="1" w:styleId="FontStyle47">
    <w:name w:val="Font Style47"/>
    <w:basedOn w:val="a1"/>
    <w:uiPriority w:val="99"/>
    <w:rsid w:val="0044165E"/>
    <w:rPr>
      <w:rFonts w:ascii="Arial" w:hAnsi="Arial" w:cs="Arial"/>
      <w:b/>
      <w:bCs/>
      <w:spacing w:val="-10"/>
      <w:sz w:val="20"/>
      <w:szCs w:val="20"/>
    </w:rPr>
  </w:style>
  <w:style w:type="character" w:customStyle="1" w:styleId="FontStyle50">
    <w:name w:val="Font Style50"/>
    <w:basedOn w:val="a1"/>
    <w:uiPriority w:val="99"/>
    <w:rsid w:val="0044165E"/>
    <w:rPr>
      <w:rFonts w:ascii="Arial" w:hAnsi="Arial" w:cs="Arial"/>
      <w:b/>
      <w:bCs/>
      <w:sz w:val="18"/>
      <w:szCs w:val="18"/>
    </w:rPr>
  </w:style>
  <w:style w:type="character" w:customStyle="1" w:styleId="FontStyle51">
    <w:name w:val="Font Style51"/>
    <w:basedOn w:val="a1"/>
    <w:uiPriority w:val="99"/>
    <w:rsid w:val="0044165E"/>
    <w:rPr>
      <w:rFonts w:ascii="Times New Roman" w:hAnsi="Times New Roman" w:cs="Times New Roman"/>
      <w:b/>
      <w:bCs/>
      <w:sz w:val="36"/>
      <w:szCs w:val="36"/>
    </w:rPr>
  </w:style>
  <w:style w:type="character" w:customStyle="1" w:styleId="FontStyle52">
    <w:name w:val="Font Style52"/>
    <w:basedOn w:val="a1"/>
    <w:uiPriority w:val="99"/>
    <w:rsid w:val="0044165E"/>
    <w:rPr>
      <w:rFonts w:ascii="Times New Roman" w:hAnsi="Times New Roman" w:cs="Times New Roman"/>
      <w:b/>
      <w:bCs/>
      <w:spacing w:val="-30"/>
      <w:sz w:val="74"/>
      <w:szCs w:val="74"/>
    </w:rPr>
  </w:style>
  <w:style w:type="character" w:customStyle="1" w:styleId="FontStyle57">
    <w:name w:val="Font Style57"/>
    <w:basedOn w:val="a1"/>
    <w:uiPriority w:val="99"/>
    <w:rsid w:val="0044165E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13">
    <w:name w:val="Style13"/>
    <w:basedOn w:val="a0"/>
    <w:uiPriority w:val="99"/>
    <w:rsid w:val="0044165E"/>
    <w:pPr>
      <w:widowControl w:val="0"/>
      <w:tabs>
        <w:tab w:val="clear" w:pos="1134"/>
      </w:tabs>
      <w:kinsoku/>
      <w:overflowPunct/>
      <w:adjustRightInd w:val="0"/>
      <w:spacing w:line="251" w:lineRule="exact"/>
      <w:ind w:firstLine="0"/>
    </w:pPr>
    <w:rPr>
      <w:szCs w:val="24"/>
    </w:rPr>
  </w:style>
  <w:style w:type="table" w:customStyle="1" w:styleId="1110">
    <w:name w:val="Сетка таблицы111"/>
    <w:basedOn w:val="a2"/>
    <w:next w:val="ac"/>
    <w:rsid w:val="00441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">
    <w:name w:val="Нет списка2"/>
    <w:next w:val="a3"/>
    <w:uiPriority w:val="99"/>
    <w:semiHidden/>
    <w:unhideWhenUsed/>
    <w:rsid w:val="0044165E"/>
  </w:style>
  <w:style w:type="paragraph" w:styleId="aff9">
    <w:name w:val="Document Map"/>
    <w:basedOn w:val="a0"/>
    <w:link w:val="affa"/>
    <w:semiHidden/>
    <w:rsid w:val="0044165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1"/>
    <w:link w:val="aff9"/>
    <w:semiHidden/>
    <w:rsid w:val="0044165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15">
    <w:name w:val="toc 1"/>
    <w:basedOn w:val="a0"/>
    <w:next w:val="a0"/>
    <w:autoRedefine/>
    <w:uiPriority w:val="39"/>
    <w:rsid w:val="0044165E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9">
    <w:name w:val="toc 2"/>
    <w:basedOn w:val="a0"/>
    <w:next w:val="a0"/>
    <w:autoRedefine/>
    <w:uiPriority w:val="39"/>
    <w:rsid w:val="0044165E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6">
    <w:name w:val="toc 3"/>
    <w:basedOn w:val="a0"/>
    <w:next w:val="a0"/>
    <w:autoRedefine/>
    <w:uiPriority w:val="39"/>
    <w:rsid w:val="0044165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ffb">
    <w:name w:val="Таблица шапка"/>
    <w:basedOn w:val="a0"/>
    <w:link w:val="affc"/>
    <w:rsid w:val="0044165E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fc">
    <w:name w:val="Таблица шапка Знак"/>
    <w:link w:val="affb"/>
    <w:locked/>
    <w:rsid w:val="0044165E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-30">
    <w:name w:val="Пункт-3"/>
    <w:basedOn w:val="a0"/>
    <w:link w:val="-31"/>
    <w:autoRedefine/>
    <w:qFormat/>
    <w:rsid w:val="0044165E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44165E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d">
    <w:name w:val="Пункт б/н"/>
    <w:basedOn w:val="a0"/>
    <w:uiPriority w:val="99"/>
    <w:rsid w:val="0044165E"/>
  </w:style>
  <w:style w:type="paragraph" w:customStyle="1" w:styleId="affe">
    <w:name w:val="Договор раздел"/>
    <w:basedOn w:val="a0"/>
    <w:uiPriority w:val="99"/>
    <w:locked/>
    <w:rsid w:val="0044165E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44165E"/>
    <w:pPr>
      <w:widowControl w:val="0"/>
      <w:numPr>
        <w:numId w:val="5"/>
      </w:numPr>
      <w:kinsoku/>
      <w:adjustRightInd w:val="0"/>
      <w:spacing w:before="60"/>
      <w:textAlignment w:val="baseline"/>
    </w:pPr>
    <w:rPr>
      <w:szCs w:val="20"/>
    </w:rPr>
  </w:style>
  <w:style w:type="paragraph" w:styleId="a">
    <w:name w:val="List Bullet"/>
    <w:basedOn w:val="a0"/>
    <w:autoRedefine/>
    <w:rsid w:val="0044165E"/>
    <w:pPr>
      <w:numPr>
        <w:numId w:val="4"/>
      </w:numPr>
    </w:pPr>
  </w:style>
  <w:style w:type="paragraph" w:customStyle="1" w:styleId="afff">
    <w:name w:val="Примечание"/>
    <w:basedOn w:val="a0"/>
    <w:link w:val="afff0"/>
    <w:rsid w:val="0044165E"/>
    <w:pPr>
      <w:spacing w:after="240"/>
      <w:contextualSpacing/>
    </w:pPr>
    <w:rPr>
      <w:sz w:val="20"/>
      <w:szCs w:val="20"/>
    </w:rPr>
  </w:style>
  <w:style w:type="character" w:customStyle="1" w:styleId="afff0">
    <w:name w:val="Примечание Знак"/>
    <w:link w:val="afff"/>
    <w:locked/>
    <w:rsid w:val="004416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Текст таблицы"/>
    <w:basedOn w:val="a0"/>
    <w:semiHidden/>
    <w:rsid w:val="0044165E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44165E"/>
    <w:pPr>
      <w:keepNext/>
      <w:outlineLvl w:val="2"/>
    </w:pPr>
    <w:rPr>
      <w:szCs w:val="24"/>
    </w:rPr>
  </w:style>
  <w:style w:type="character" w:customStyle="1" w:styleId="-33">
    <w:name w:val="Подзаголовок-3 Знак"/>
    <w:link w:val="-32"/>
    <w:rsid w:val="0044165E"/>
    <w:rPr>
      <w:rFonts w:ascii="Times New Roman" w:eastAsia="Times New Roman" w:hAnsi="Times New Roman" w:cs="Times New Roman"/>
      <w:sz w:val="24"/>
      <w:szCs w:val="24"/>
      <w:lang w:eastAsia="ru-RU" w:bidi="he-IL"/>
    </w:rPr>
  </w:style>
  <w:style w:type="paragraph" w:styleId="afff2">
    <w:name w:val="Block Text"/>
    <w:basedOn w:val="a0"/>
    <w:rsid w:val="0044165E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paragraph" w:styleId="afff3">
    <w:name w:val="List Number"/>
    <w:basedOn w:val="a0"/>
    <w:rsid w:val="0044165E"/>
    <w:pPr>
      <w:spacing w:before="60"/>
      <w:ind w:firstLine="0"/>
    </w:pPr>
    <w:rPr>
      <w:szCs w:val="24"/>
    </w:rPr>
  </w:style>
  <w:style w:type="table" w:customStyle="1" w:styleId="211">
    <w:name w:val="Сетка таблицы21"/>
    <w:basedOn w:val="a2"/>
    <w:next w:val="ac"/>
    <w:uiPriority w:val="99"/>
    <w:rsid w:val="00441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44165E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44165E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44165E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1"/>
    <w:link w:val="-6"/>
    <w:rsid w:val="004416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441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44165E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f4">
    <w:name w:val="Body Text First Indent"/>
    <w:basedOn w:val="a0"/>
    <w:link w:val="afff5"/>
    <w:uiPriority w:val="99"/>
    <w:rsid w:val="0044165E"/>
    <w:pPr>
      <w:spacing w:after="120"/>
      <w:ind w:firstLine="210"/>
    </w:pPr>
  </w:style>
  <w:style w:type="character" w:customStyle="1" w:styleId="afff5">
    <w:name w:val="Красная строка Знак"/>
    <w:basedOn w:val="af0"/>
    <w:link w:val="afff4"/>
    <w:uiPriority w:val="99"/>
    <w:rsid w:val="0044165E"/>
    <w:rPr>
      <w:rFonts w:ascii="Times New Roman" w:eastAsia="Times New Roman" w:hAnsi="Times New Roman" w:cs="Times New Roman"/>
      <w:color w:val="000000"/>
      <w:sz w:val="24"/>
      <w:szCs w:val="28"/>
      <w:lang w:val="en-US" w:eastAsia="ru-RU"/>
    </w:rPr>
  </w:style>
  <w:style w:type="paragraph" w:styleId="afff6">
    <w:name w:val="caption"/>
    <w:basedOn w:val="a0"/>
    <w:next w:val="a0"/>
    <w:qFormat/>
    <w:rsid w:val="0044165E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44165E"/>
    <w:pPr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44165E"/>
    <w:pPr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44165E"/>
    <w:pPr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44165E"/>
    <w:pPr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44165E"/>
    <w:pPr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44165E"/>
    <w:pPr>
      <w:ind w:left="1920" w:firstLine="0"/>
      <w:jc w:val="left"/>
    </w:pPr>
    <w:rPr>
      <w:szCs w:val="24"/>
    </w:rPr>
  </w:style>
  <w:style w:type="character" w:styleId="afff7">
    <w:name w:val="Strong"/>
    <w:basedOn w:val="a1"/>
    <w:uiPriority w:val="99"/>
    <w:qFormat/>
    <w:rsid w:val="0044165E"/>
    <w:rPr>
      <w:rFonts w:cs="Times New Roman"/>
      <w:b/>
    </w:rPr>
  </w:style>
  <w:style w:type="paragraph" w:customStyle="1" w:styleId="afff8">
    <w:name w:val="Заглавие"/>
    <w:basedOn w:val="a0"/>
    <w:uiPriority w:val="99"/>
    <w:locked/>
    <w:rsid w:val="0044165E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a">
    <w:name w:val="List 2"/>
    <w:basedOn w:val="a0"/>
    <w:uiPriority w:val="99"/>
    <w:rsid w:val="0044165E"/>
    <w:pPr>
      <w:ind w:left="566" w:hanging="283"/>
      <w:jc w:val="left"/>
    </w:pPr>
    <w:rPr>
      <w:szCs w:val="24"/>
    </w:rPr>
  </w:style>
  <w:style w:type="paragraph" w:customStyle="1" w:styleId="afff9">
    <w:name w:val="таблица центр"/>
    <w:basedOn w:val="a0"/>
    <w:uiPriority w:val="99"/>
    <w:rsid w:val="0044165E"/>
    <w:pPr>
      <w:ind w:firstLine="0"/>
      <w:jc w:val="center"/>
    </w:pPr>
    <w:rPr>
      <w:rFonts w:ascii="Arial" w:hAnsi="Arial" w:cs="Arial"/>
      <w:szCs w:val="22"/>
    </w:rPr>
  </w:style>
  <w:style w:type="paragraph" w:customStyle="1" w:styleId="-7">
    <w:name w:val="Пункт-7"/>
    <w:basedOn w:val="a0"/>
    <w:uiPriority w:val="99"/>
    <w:rsid w:val="0044165E"/>
    <w:pPr>
      <w:ind w:firstLine="0"/>
    </w:pPr>
    <w:rPr>
      <w:szCs w:val="20"/>
    </w:rPr>
  </w:style>
  <w:style w:type="paragraph" w:styleId="afffa">
    <w:name w:val="Revision"/>
    <w:hidden/>
    <w:uiPriority w:val="99"/>
    <w:semiHidden/>
    <w:rsid w:val="00441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Основной"/>
    <w:basedOn w:val="a0"/>
    <w:uiPriority w:val="99"/>
    <w:rsid w:val="0044165E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44165E"/>
    <w:pPr>
      <w:keepNext/>
      <w:spacing w:before="240" w:after="120"/>
      <w:outlineLvl w:val="2"/>
    </w:pPr>
  </w:style>
  <w:style w:type="paragraph" w:customStyle="1" w:styleId="afffc">
    <w:name w:val="Заголовок формы"/>
    <w:basedOn w:val="a0"/>
    <w:next w:val="a0"/>
    <w:locked/>
    <w:rsid w:val="0044165E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d">
    <w:name w:val="номер страницы"/>
    <w:uiPriority w:val="99"/>
    <w:rsid w:val="0044165E"/>
  </w:style>
  <w:style w:type="character" w:styleId="afffe">
    <w:name w:val="Emphasis"/>
    <w:basedOn w:val="a1"/>
    <w:qFormat/>
    <w:rsid w:val="0044165E"/>
    <w:rPr>
      <w:rFonts w:cs="Times New Roman"/>
      <w:b/>
      <w:i/>
      <w:spacing w:val="10"/>
    </w:rPr>
  </w:style>
  <w:style w:type="paragraph" w:styleId="affff">
    <w:name w:val="List Continue"/>
    <w:basedOn w:val="a0"/>
    <w:uiPriority w:val="99"/>
    <w:rsid w:val="0044165E"/>
    <w:pPr>
      <w:spacing w:after="120"/>
      <w:ind w:left="283"/>
      <w:contextualSpacing/>
    </w:pPr>
  </w:style>
  <w:style w:type="paragraph" w:styleId="affff0">
    <w:name w:val="TOC Heading"/>
    <w:basedOn w:val="10"/>
    <w:next w:val="a0"/>
    <w:uiPriority w:val="39"/>
    <w:qFormat/>
    <w:rsid w:val="0044165E"/>
    <w:pPr>
      <w:keepLines/>
      <w:spacing w:before="480" w:after="0" w:line="276" w:lineRule="auto"/>
      <w:jc w:val="center"/>
      <w:outlineLvl w:val="9"/>
    </w:pPr>
    <w:rPr>
      <w:rFonts w:ascii="Cambria" w:hAnsi="Cambria"/>
      <w:bCs/>
      <w:color w:val="365F91"/>
      <w:kern w:val="0"/>
      <w:szCs w:val="28"/>
      <w:lang w:val="ru-RU"/>
    </w:rPr>
  </w:style>
  <w:style w:type="paragraph" w:customStyle="1" w:styleId="affff1">
    <w:name w:val="отступ"/>
    <w:basedOn w:val="af"/>
    <w:uiPriority w:val="99"/>
    <w:locked/>
    <w:rsid w:val="0044165E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rFonts w:ascii="Times New Roman" w:hAnsi="Times New Roman"/>
      <w:color w:val="auto"/>
      <w:sz w:val="24"/>
      <w:lang w:val="ru-RU" w:bidi="he-IL"/>
    </w:rPr>
  </w:style>
  <w:style w:type="paragraph" w:styleId="20">
    <w:name w:val="List Number 2"/>
    <w:basedOn w:val="a0"/>
    <w:uiPriority w:val="99"/>
    <w:rsid w:val="0044165E"/>
    <w:pPr>
      <w:widowControl w:val="0"/>
      <w:numPr>
        <w:numId w:val="6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f2">
    <w:name w:val="Пункт_б/н"/>
    <w:basedOn w:val="a0"/>
    <w:rsid w:val="0044165E"/>
    <w:pPr>
      <w:kinsoku/>
      <w:overflowPunct/>
      <w:autoSpaceDE/>
      <w:autoSpaceDN/>
      <w:spacing w:after="240"/>
      <w:ind w:firstLine="0"/>
    </w:pPr>
  </w:style>
  <w:style w:type="paragraph" w:customStyle="1" w:styleId="affff3">
    <w:name w:val="нумерованный"/>
    <w:basedOn w:val="a0"/>
    <w:locked/>
    <w:rsid w:val="0044165E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table" w:customStyle="1" w:styleId="-51">
    <w:name w:val="Светлая заливка - Акцент 51"/>
    <w:basedOn w:val="a2"/>
    <w:next w:val="-50"/>
    <w:uiPriority w:val="60"/>
    <w:locked/>
    <w:rsid w:val="0044165E"/>
    <w:pPr>
      <w:spacing w:after="0" w:line="240" w:lineRule="auto"/>
    </w:pPr>
    <w:rPr>
      <w:rFonts w:ascii="Times New Roman" w:eastAsia="Times New Roman" w:hAnsi="Times New Roman" w:cs="Times New Roman"/>
      <w:color w:val="31849B"/>
      <w:lang w:eastAsia="ru-RU" w:bidi="he-IL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310">
    <w:name w:val="Светлая заливка - Акцент 31"/>
    <w:basedOn w:val="a2"/>
    <w:next w:val="-35"/>
    <w:uiPriority w:val="60"/>
    <w:locked/>
    <w:rsid w:val="0044165E"/>
    <w:pPr>
      <w:spacing w:after="0" w:line="240" w:lineRule="auto"/>
    </w:pPr>
    <w:rPr>
      <w:rFonts w:ascii="Times New Roman" w:eastAsia="Times New Roman" w:hAnsi="Times New Roman" w:cs="Times New Roman"/>
      <w:color w:val="76923C"/>
      <w:lang w:eastAsia="ru-RU" w:bidi="he-IL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-8">
    <w:name w:val="Введение-подзаголовок"/>
    <w:basedOn w:val="a0"/>
    <w:link w:val="-9"/>
    <w:rsid w:val="0044165E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9">
    <w:name w:val="Введение-подзаголовок Знак"/>
    <w:link w:val="-8"/>
    <w:rsid w:val="0044165E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b">
    <w:name w:val="отступ 2"/>
    <w:basedOn w:val="a1"/>
    <w:rsid w:val="0044165E"/>
    <w:rPr>
      <w:rFonts w:cs="Times New Roman"/>
      <w:bCs/>
      <w:sz w:val="22"/>
    </w:rPr>
  </w:style>
  <w:style w:type="paragraph" w:customStyle="1" w:styleId="affff4">
    <w:name w:val="Оглавление"/>
    <w:basedOn w:val="a0"/>
    <w:link w:val="affff5"/>
    <w:qFormat/>
    <w:rsid w:val="0044165E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f5">
    <w:name w:val="Оглавление Знак"/>
    <w:basedOn w:val="a1"/>
    <w:link w:val="affff4"/>
    <w:rsid w:val="0044165E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212">
    <w:name w:val="Цитата 21"/>
    <w:basedOn w:val="a0"/>
    <w:next w:val="a0"/>
    <w:uiPriority w:val="29"/>
    <w:qFormat/>
    <w:locked/>
    <w:rsid w:val="0044165E"/>
    <w:pPr>
      <w:ind w:left="794" w:firstLine="0"/>
    </w:pPr>
    <w:rPr>
      <w:i/>
      <w:iCs/>
      <w:color w:val="000000"/>
    </w:rPr>
  </w:style>
  <w:style w:type="character" w:customStyle="1" w:styleId="-40">
    <w:name w:val="Пункт-4 Знак"/>
    <w:locked/>
    <w:rsid w:val="0044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44165E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44165E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6">
    <w:name w:val="endnote text"/>
    <w:basedOn w:val="a0"/>
    <w:link w:val="affff7"/>
    <w:semiHidden/>
    <w:unhideWhenUsed/>
    <w:rsid w:val="0044165E"/>
    <w:rPr>
      <w:sz w:val="20"/>
      <w:szCs w:val="20"/>
    </w:rPr>
  </w:style>
  <w:style w:type="character" w:customStyle="1" w:styleId="affff7">
    <w:name w:val="Текст концевой сноски Знак"/>
    <w:basedOn w:val="a1"/>
    <w:link w:val="affff6"/>
    <w:semiHidden/>
    <w:rsid w:val="004416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8">
    <w:name w:val="endnote reference"/>
    <w:basedOn w:val="a1"/>
    <w:unhideWhenUsed/>
    <w:rsid w:val="0044165E"/>
    <w:rPr>
      <w:vertAlign w:val="superscript"/>
    </w:rPr>
  </w:style>
  <w:style w:type="paragraph" w:customStyle="1" w:styleId="S21">
    <w:name w:val="S_Заголовок2"/>
    <w:basedOn w:val="a0"/>
    <w:next w:val="a0"/>
    <w:rsid w:val="0044165E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165E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4416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4416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44165E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44165E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44165E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44165E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customStyle="1" w:styleId="16">
    <w:name w:val="Обычный отступ1"/>
    <w:basedOn w:val="a0"/>
    <w:next w:val="affff9"/>
    <w:uiPriority w:val="99"/>
    <w:semiHidden/>
    <w:unhideWhenUsed/>
    <w:locked/>
    <w:rsid w:val="0044165E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="Calibri" w:hAnsi="Calibri"/>
      <w:szCs w:val="22"/>
    </w:rPr>
  </w:style>
  <w:style w:type="character" w:customStyle="1" w:styleId="affffa">
    <w:name w:val="Часть Знак"/>
    <w:link w:val="affffb"/>
    <w:locked/>
    <w:rsid w:val="0044165E"/>
    <w:rPr>
      <w:sz w:val="24"/>
    </w:rPr>
  </w:style>
  <w:style w:type="paragraph" w:customStyle="1" w:styleId="affffb">
    <w:name w:val="Часть"/>
    <w:basedOn w:val="a0"/>
    <w:link w:val="affffa"/>
    <w:locked/>
    <w:rsid w:val="0044165E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c">
    <w:name w:val="маркированный"/>
    <w:basedOn w:val="a0"/>
    <w:locked/>
    <w:rsid w:val="0044165E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d">
    <w:name w:val="Новая редакция"/>
    <w:basedOn w:val="a0"/>
    <w:locked/>
    <w:rsid w:val="0044165E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c">
    <w:name w:val="Название2"/>
    <w:basedOn w:val="a0"/>
    <w:locked/>
    <w:rsid w:val="0044165E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d">
    <w:name w:val="Указатель2"/>
    <w:basedOn w:val="a0"/>
    <w:locked/>
    <w:rsid w:val="0044165E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7">
    <w:name w:val="Указатель1"/>
    <w:basedOn w:val="a0"/>
    <w:locked/>
    <w:rsid w:val="0044165E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8">
    <w:name w:val="index 1"/>
    <w:basedOn w:val="a0"/>
    <w:next w:val="a0"/>
    <w:autoRedefine/>
    <w:semiHidden/>
    <w:unhideWhenUsed/>
    <w:rsid w:val="0044165E"/>
    <w:pPr>
      <w:tabs>
        <w:tab w:val="clear" w:pos="1134"/>
      </w:tabs>
      <w:kinsoku/>
      <w:overflowPunct/>
      <w:autoSpaceDE/>
      <w:autoSpaceDN/>
      <w:ind w:left="240" w:hanging="240"/>
      <w:jc w:val="left"/>
    </w:pPr>
    <w:rPr>
      <w:szCs w:val="24"/>
    </w:rPr>
  </w:style>
  <w:style w:type="paragraph" w:styleId="affffe">
    <w:name w:val="index heading"/>
    <w:basedOn w:val="a0"/>
    <w:next w:val="18"/>
    <w:rsid w:val="0044165E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e">
    <w:name w:val="Стиль Примечание + разреженный на  2 пт"/>
    <w:basedOn w:val="afff"/>
    <w:link w:val="2f"/>
    <w:locked/>
    <w:rsid w:val="0044165E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f">
    <w:name w:val="Стиль Примечание + разреженный на  2 пт Знак"/>
    <w:link w:val="2e"/>
    <w:locked/>
    <w:rsid w:val="0044165E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44165E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44165E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f0">
    <w:name w:val="Основной текст с отступом 2 Знак"/>
    <w:basedOn w:val="a1"/>
    <w:link w:val="2f1"/>
    <w:semiHidden/>
    <w:rsid w:val="0044165E"/>
    <w:rPr>
      <w:sz w:val="24"/>
      <w:szCs w:val="24"/>
    </w:rPr>
  </w:style>
  <w:style w:type="paragraph" w:styleId="2f1">
    <w:name w:val="Body Text Indent 2"/>
    <w:basedOn w:val="a0"/>
    <w:link w:val="2f0"/>
    <w:semiHidden/>
    <w:unhideWhenUsed/>
    <w:rsid w:val="0044165E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3">
    <w:name w:val="Основной текст с отступом 2 Знак1"/>
    <w:basedOn w:val="a1"/>
    <w:semiHidden/>
    <w:rsid w:val="0044165E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f">
    <w:name w:val="Ссылка на приложение"/>
    <w:basedOn w:val="a5"/>
    <w:uiPriority w:val="1"/>
    <w:qFormat/>
    <w:rsid w:val="0044165E"/>
    <w:rPr>
      <w:rFonts w:cs="Times New Roman"/>
      <w:i w:val="0"/>
      <w:color w:val="0000CC"/>
      <w:u w:val="single"/>
    </w:rPr>
  </w:style>
  <w:style w:type="paragraph" w:customStyle="1" w:styleId="afffff0">
    <w:name w:val="М_Обычный"/>
    <w:basedOn w:val="a0"/>
    <w:qFormat/>
    <w:rsid w:val="0044165E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f1">
    <w:name w:val="М_Таблица Название"/>
    <w:basedOn w:val="afff6"/>
    <w:link w:val="afffff2"/>
    <w:qFormat/>
    <w:rsid w:val="0044165E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f2">
    <w:name w:val="М_Таблица Название Знак"/>
    <w:link w:val="afffff1"/>
    <w:rsid w:val="0044165E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f3">
    <w:name w:val="М_Таблица Шапка"/>
    <w:basedOn w:val="a0"/>
    <w:qFormat/>
    <w:rsid w:val="0044165E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4">
    <w:name w:val="Средняя сетка 21"/>
    <w:uiPriority w:val="1"/>
    <w:qFormat/>
    <w:rsid w:val="004416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9">
    <w:name w:val="Без интервала1"/>
    <w:rsid w:val="004416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4416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44165E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44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44165E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44165E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"/>
    <w:next w:val="S4"/>
    <w:link w:val="S9"/>
    <w:rsid w:val="0044165E"/>
    <w:pPr>
      <w:spacing w:before="120" w:after="0"/>
      <w:jc w:val="right"/>
    </w:pPr>
    <w:rPr>
      <w:rFonts w:ascii="EuropeDemiC" w:hAnsi="EuropeDemiC" w:cs="Arial"/>
      <w:b/>
      <w:caps/>
      <w:color w:val="auto"/>
      <w:sz w:val="36"/>
      <w:szCs w:val="36"/>
      <w:lang w:val="ru-RU"/>
    </w:rPr>
  </w:style>
  <w:style w:type="character" w:customStyle="1" w:styleId="S9">
    <w:name w:val="S_ВидДокумента Знак"/>
    <w:link w:val="S8"/>
    <w:rsid w:val="0044165E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44165E"/>
    <w:rPr>
      <w:color w:val="0000FF"/>
      <w:u w:val="single"/>
    </w:rPr>
  </w:style>
  <w:style w:type="paragraph" w:customStyle="1" w:styleId="Sb">
    <w:name w:val="S_Гриф"/>
    <w:basedOn w:val="S4"/>
    <w:rsid w:val="0044165E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44165E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44165E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44165E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44165E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44165E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44165E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44165E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44165E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44165E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44165E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44165E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44165E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44165E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44165E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44165E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44165E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44165E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44165E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44165E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44165E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44165E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44165E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44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44165E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44165E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44165E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44165E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44165E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44165E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44165E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44165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="Calibri"/>
      <w:szCs w:val="24"/>
    </w:rPr>
  </w:style>
  <w:style w:type="paragraph" w:customStyle="1" w:styleId="1a">
    <w:name w:val="Абзац списка1"/>
    <w:basedOn w:val="a0"/>
    <w:rsid w:val="0044165E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2">
    <w:name w:val="Абзац списка2"/>
    <w:basedOn w:val="a0"/>
    <w:rsid w:val="0044165E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0"/>
    <w:rsid w:val="0044165E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  <w:ind w:left="0" w:firstLine="0"/>
    </w:pPr>
    <w:rPr>
      <w:rFonts w:eastAsia="Calibri"/>
      <w:szCs w:val="22"/>
    </w:rPr>
  </w:style>
  <w:style w:type="paragraph" w:customStyle="1" w:styleId="u">
    <w:name w:val="u"/>
    <w:basedOn w:val="a0"/>
    <w:rsid w:val="0044165E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character" w:customStyle="1" w:styleId="FontStyle38">
    <w:name w:val="Font Style38"/>
    <w:basedOn w:val="a1"/>
    <w:uiPriority w:val="99"/>
    <w:rsid w:val="0044165E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44165E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8"/>
    <w:link w:val="2f3"/>
    <w:qFormat/>
    <w:rsid w:val="0044165E"/>
    <w:pPr>
      <w:numPr>
        <w:ilvl w:val="1"/>
        <w:numId w:val="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8"/>
    <w:link w:val="-36"/>
    <w:qFormat/>
    <w:rsid w:val="0044165E"/>
    <w:pPr>
      <w:numPr>
        <w:ilvl w:val="2"/>
        <w:numId w:val="7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3">
    <w:name w:val="АМ Заголовок 2 Знак"/>
    <w:basedOn w:val="a9"/>
    <w:link w:val="21"/>
    <w:rsid w:val="0044165E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44165E"/>
    <w:pPr>
      <w:numPr>
        <w:numId w:val="17"/>
      </w:numPr>
      <w:ind w:hanging="373"/>
    </w:pPr>
  </w:style>
  <w:style w:type="character" w:customStyle="1" w:styleId="-36">
    <w:name w:val="АМ Текст - 3 Знак"/>
    <w:basedOn w:val="a9"/>
    <w:link w:val="-3"/>
    <w:rsid w:val="0044165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44165E"/>
    <w:pPr>
      <w:numPr>
        <w:numId w:val="18"/>
      </w:numPr>
    </w:pPr>
  </w:style>
  <w:style w:type="character" w:customStyle="1" w:styleId="-a">
    <w:name w:val="АМ - буллиты Знак"/>
    <w:basedOn w:val="-36"/>
    <w:link w:val="-"/>
    <w:rsid w:val="0044165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44165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44165E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44165E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44165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44165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44165E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44165E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table" w:customStyle="1" w:styleId="120">
    <w:name w:val="Сетка таблицы12"/>
    <w:basedOn w:val="a2"/>
    <w:next w:val="ac"/>
    <w:rsid w:val="00441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">
    <w:name w:val="Нет списка111"/>
    <w:next w:val="a3"/>
    <w:uiPriority w:val="99"/>
    <w:semiHidden/>
    <w:unhideWhenUsed/>
    <w:rsid w:val="0044165E"/>
  </w:style>
  <w:style w:type="numbering" w:customStyle="1" w:styleId="11110">
    <w:name w:val="Нет списка1111"/>
    <w:next w:val="a3"/>
    <w:uiPriority w:val="99"/>
    <w:semiHidden/>
    <w:unhideWhenUsed/>
    <w:rsid w:val="0044165E"/>
  </w:style>
  <w:style w:type="table" w:customStyle="1" w:styleId="2110">
    <w:name w:val="Сетка таблицы211"/>
    <w:basedOn w:val="a2"/>
    <w:next w:val="ac"/>
    <w:rsid w:val="00441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">
    <w:name w:val="Сетка таблицы1111"/>
    <w:basedOn w:val="a2"/>
    <w:next w:val="ac"/>
    <w:uiPriority w:val="59"/>
    <w:rsid w:val="0044165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5">
    <w:name w:val="Нет списка21"/>
    <w:next w:val="a3"/>
    <w:uiPriority w:val="99"/>
    <w:semiHidden/>
    <w:unhideWhenUsed/>
    <w:rsid w:val="0044165E"/>
  </w:style>
  <w:style w:type="numbering" w:customStyle="1" w:styleId="121">
    <w:name w:val="Нет списка12"/>
    <w:next w:val="a3"/>
    <w:uiPriority w:val="99"/>
    <w:semiHidden/>
    <w:unhideWhenUsed/>
    <w:rsid w:val="0044165E"/>
  </w:style>
  <w:style w:type="table" w:customStyle="1" w:styleId="1210">
    <w:name w:val="Сетка таблицы121"/>
    <w:basedOn w:val="a2"/>
    <w:next w:val="ac"/>
    <w:uiPriority w:val="59"/>
    <w:rsid w:val="0044165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Светлая заливка - Акцент 52"/>
    <w:basedOn w:val="a2"/>
    <w:next w:val="-50"/>
    <w:uiPriority w:val="60"/>
    <w:rsid w:val="0044165E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320">
    <w:name w:val="Светлая заливка - Акцент 32"/>
    <w:basedOn w:val="a2"/>
    <w:next w:val="-35"/>
    <w:uiPriority w:val="60"/>
    <w:rsid w:val="0044165E"/>
    <w:pPr>
      <w:spacing w:after="0" w:line="240" w:lineRule="auto"/>
    </w:pPr>
    <w:rPr>
      <w:rFonts w:ascii="Times New Roman" w:eastAsia="Times New Roman" w:hAnsi="Times New Roman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customStyle="1" w:styleId="216">
    <w:name w:val="Цитата 2 Знак1"/>
    <w:basedOn w:val="a1"/>
    <w:uiPriority w:val="29"/>
    <w:rsid w:val="0044165E"/>
    <w:rPr>
      <w:i/>
      <w:iCs/>
      <w:color w:val="000000"/>
      <w:sz w:val="24"/>
      <w:szCs w:val="24"/>
    </w:rPr>
  </w:style>
  <w:style w:type="paragraph" w:styleId="affff9">
    <w:name w:val="Normal Indent"/>
    <w:basedOn w:val="a0"/>
    <w:semiHidden/>
    <w:unhideWhenUsed/>
    <w:rsid w:val="0044165E"/>
    <w:pPr>
      <w:tabs>
        <w:tab w:val="clear" w:pos="1134"/>
      </w:tabs>
      <w:kinsoku/>
      <w:overflowPunct/>
      <w:autoSpaceDE/>
      <w:autoSpaceDN/>
      <w:ind w:left="708" w:firstLine="0"/>
      <w:jc w:val="left"/>
    </w:pPr>
    <w:rPr>
      <w:szCs w:val="24"/>
    </w:rPr>
  </w:style>
  <w:style w:type="table" w:styleId="-50">
    <w:name w:val="Light Shading Accent 5"/>
    <w:basedOn w:val="a2"/>
    <w:uiPriority w:val="60"/>
    <w:semiHidden/>
    <w:unhideWhenUsed/>
    <w:rsid w:val="0044165E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35">
    <w:name w:val="Light Shading Accent 3"/>
    <w:basedOn w:val="a2"/>
    <w:uiPriority w:val="60"/>
    <w:semiHidden/>
    <w:unhideWhenUsed/>
    <w:rsid w:val="0044165E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B6767-65B8-41F3-BFCE-4CED5428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20</Pages>
  <Words>4933</Words>
  <Characters>28121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58</cp:revision>
  <dcterms:created xsi:type="dcterms:W3CDTF">2018-07-13T11:25:00Z</dcterms:created>
  <dcterms:modified xsi:type="dcterms:W3CDTF">2020-10-14T10:44:00Z</dcterms:modified>
</cp:coreProperties>
</file>